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C0BD7" w14:textId="6587BCB1" w:rsidR="00AF4BBE" w:rsidRDefault="00AF4BBE" w:rsidP="00AF4BBE">
      <w:pPr>
        <w:pBdr>
          <w:top w:val="nil"/>
          <w:left w:val="nil"/>
          <w:bottom w:val="nil"/>
          <w:right w:val="nil"/>
          <w:between w:val="nil"/>
        </w:pBdr>
        <w:jc w:val="center"/>
        <w:rPr>
          <w:rFonts w:ascii="標楷體" w:eastAsia="標楷體" w:hAnsi="標楷體" w:cs="標楷體"/>
          <w:color w:val="000000"/>
          <w:sz w:val="32"/>
          <w:szCs w:val="32"/>
        </w:rPr>
      </w:pPr>
      <w:r w:rsidRPr="00AF4BBE">
        <w:rPr>
          <w:rFonts w:ascii="標楷體" w:eastAsia="標楷體" w:hAnsi="標楷體" w:cs="標楷體"/>
          <w:color w:val="000000"/>
          <w:sz w:val="28"/>
          <w:szCs w:val="28"/>
        </w:rPr>
        <w:t>屏東縣</w:t>
      </w:r>
      <w:r w:rsidRPr="00AF4BBE">
        <w:rPr>
          <w:rFonts w:ascii="標楷體" w:eastAsia="標楷體" w:hAnsi="標楷體" w:cs="新細明體" w:hint="eastAsia"/>
          <w:color w:val="000000"/>
          <w:sz w:val="28"/>
          <w:szCs w:val="28"/>
        </w:rPr>
        <w:t>武潭國民小學</w:t>
      </w:r>
      <w:r w:rsidR="00355C94">
        <w:rPr>
          <w:rFonts w:ascii="標楷體" w:eastAsia="標楷體" w:hAnsi="標楷體" w:cs="標楷體"/>
          <w:color w:val="000000"/>
          <w:sz w:val="28"/>
          <w:szCs w:val="28"/>
        </w:rPr>
        <w:t>112</w:t>
      </w:r>
      <w:r w:rsidRPr="00AF4BBE">
        <w:rPr>
          <w:rFonts w:ascii="標楷體" w:eastAsia="標楷體" w:hAnsi="標楷體" w:cs="標楷體"/>
          <w:color w:val="000000"/>
          <w:sz w:val="28"/>
          <w:szCs w:val="28"/>
        </w:rPr>
        <w:t>學年度辦理校內公開授課實施計</w:t>
      </w:r>
      <w:r w:rsidRPr="00AF4BBE">
        <w:rPr>
          <w:rFonts w:ascii="標楷體" w:eastAsia="標楷體" w:hAnsi="標楷體" w:cs="標楷體"/>
          <w:color w:val="000000"/>
          <w:sz w:val="32"/>
          <w:szCs w:val="32"/>
        </w:rPr>
        <w:t>畫</w:t>
      </w:r>
    </w:p>
    <w:p w14:paraId="08F6E94B" w14:textId="5BD2E9C2" w:rsidR="00AF4BBE" w:rsidRPr="00AF4BBE" w:rsidRDefault="00AF4BBE" w:rsidP="00AF4BBE">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hint="eastAsia"/>
          <w:color w:val="000000"/>
          <w:sz w:val="32"/>
          <w:szCs w:val="32"/>
        </w:rPr>
        <w:t>~武潭H</w:t>
      </w:r>
      <w:r>
        <w:rPr>
          <w:rFonts w:ascii="標楷體" w:eastAsia="標楷體" w:hAnsi="標楷體" w:cs="標楷體"/>
          <w:color w:val="000000"/>
          <w:sz w:val="32"/>
          <w:szCs w:val="32"/>
        </w:rPr>
        <w:t>igh</w:t>
      </w:r>
      <w:r>
        <w:rPr>
          <w:rFonts w:ascii="標楷體" w:eastAsia="標楷體" w:hAnsi="標楷體" w:cs="標楷體" w:hint="eastAsia"/>
          <w:color w:val="000000"/>
          <w:sz w:val="32"/>
          <w:szCs w:val="32"/>
        </w:rPr>
        <w:t>課月~</w:t>
      </w:r>
    </w:p>
    <w:p w14:paraId="3FDF21CE" w14:textId="77777777" w:rsidR="00AF4BBE" w:rsidRDefault="00AF4BBE" w:rsidP="00AF4BBE">
      <w:pPr>
        <w:pBdr>
          <w:top w:val="nil"/>
          <w:left w:val="nil"/>
          <w:bottom w:val="nil"/>
          <w:right w:val="nil"/>
          <w:between w:val="nil"/>
        </w:pBdr>
        <w:jc w:val="right"/>
        <w:rPr>
          <w:rFonts w:ascii="標楷體" w:eastAsia="標楷體" w:hAnsi="標楷體" w:cs="標楷體"/>
          <w:color w:val="000000"/>
        </w:rPr>
      </w:pPr>
    </w:p>
    <w:p w14:paraId="6E20BF7D" w14:textId="77777777" w:rsidR="00AF4BBE" w:rsidRDefault="00AF4BBE" w:rsidP="00AF4BBE">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 xml:space="preserve">一、依據： </w:t>
      </w:r>
    </w:p>
    <w:p w14:paraId="795F0E93" w14:textId="02468F85"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(一)教育部國民及學前教育署105年10月17日臺教國署字第1050</w:t>
      </w:r>
      <w:r w:rsidR="00355C94">
        <w:rPr>
          <w:rFonts w:ascii="標楷體" w:eastAsia="標楷體" w:hAnsi="標楷體" w:cs="標楷體"/>
          <w:color w:val="000000"/>
        </w:rPr>
        <w:t>112</w:t>
      </w:r>
      <w:r>
        <w:rPr>
          <w:rFonts w:ascii="標楷體" w:eastAsia="標楷體" w:hAnsi="標楷體" w:cs="標楷體"/>
          <w:color w:val="000000"/>
        </w:rPr>
        <w:t xml:space="preserve">992號「國民中學及國民小學校長及教師公開授課參考原則」。 </w:t>
      </w:r>
    </w:p>
    <w:p w14:paraId="4EBF1A75"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 xml:space="preserve">(二)屏東縣政府辦理國民中學與國民小學實施校長及教師公開授課原則補充規定。 </w:t>
      </w:r>
    </w:p>
    <w:p w14:paraId="5B29FD5E"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(三)屏東縣國民中學與國民小學邀請家長參與公開授課原則。</w:t>
      </w:r>
    </w:p>
    <w:p w14:paraId="1466DA7D" w14:textId="61A28D5F"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hint="eastAsia"/>
          <w:color w:val="000000"/>
        </w:rPr>
        <w:t>四)本校</w:t>
      </w:r>
      <w:r w:rsidR="00355C94">
        <w:rPr>
          <w:rFonts w:ascii="標楷體" w:eastAsia="標楷體" w:hAnsi="標楷體" w:cs="標楷體" w:hint="eastAsia"/>
          <w:color w:val="000000"/>
        </w:rPr>
        <w:t>112</w:t>
      </w:r>
      <w:r>
        <w:rPr>
          <w:rFonts w:ascii="標楷體" w:eastAsia="標楷體" w:hAnsi="標楷體" w:cs="標楷體" w:hint="eastAsia"/>
          <w:color w:val="000000"/>
        </w:rPr>
        <w:t>學年度第一學期週三進修實施計畫。</w:t>
      </w:r>
      <w:r>
        <w:rPr>
          <w:rFonts w:ascii="標楷體" w:eastAsia="標楷體" w:hAnsi="標楷體" w:cs="標楷體"/>
          <w:color w:val="000000"/>
        </w:rPr>
        <w:t xml:space="preserve"> </w:t>
      </w:r>
    </w:p>
    <w:p w14:paraId="48D8BB09" w14:textId="77777777" w:rsidR="00AF4BBE" w:rsidRDefault="00AF4BBE" w:rsidP="00AF4BBE">
      <w:pPr>
        <w:pBdr>
          <w:top w:val="nil"/>
          <w:left w:val="nil"/>
          <w:bottom w:val="nil"/>
          <w:right w:val="nil"/>
          <w:between w:val="nil"/>
        </w:pBdr>
        <w:spacing w:before="120"/>
        <w:rPr>
          <w:rFonts w:ascii="標楷體" w:eastAsia="標楷體" w:hAnsi="標楷體" w:cs="標楷體"/>
          <w:color w:val="000000"/>
        </w:rPr>
      </w:pPr>
      <w:r>
        <w:rPr>
          <w:rFonts w:ascii="標楷體" w:eastAsia="標楷體" w:hAnsi="標楷體" w:cs="標楷體"/>
          <w:color w:val="000000"/>
        </w:rPr>
        <w:t xml:space="preserve">二、目的： </w:t>
      </w:r>
    </w:p>
    <w:p w14:paraId="3D8C2901"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 xml:space="preserve">(一)因應十二年國民基本教育課程綱要總綱規範，建構學校公開授課與專業回饋之實踐模式。 </w:t>
      </w:r>
    </w:p>
    <w:p w14:paraId="450DD1F2"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 xml:space="preserve">(二)落實以學生學習為主體之教學模式，提升學生學習動機與學習機會。 </w:t>
      </w:r>
    </w:p>
    <w:p w14:paraId="3E3C0ECD"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 xml:space="preserve">(三)形塑校園同儕共學之教學文化，持續提升教學品質與學生學習成效。 </w:t>
      </w:r>
    </w:p>
    <w:p w14:paraId="211098CE"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 xml:space="preserve">(四)激勵教學典範學習，落實專業對話，深化教師專業內涵，增進專業回饋知能。 </w:t>
      </w:r>
    </w:p>
    <w:p w14:paraId="14C2D182" w14:textId="31070BC1" w:rsidR="00AF4BBE" w:rsidRDefault="00AF4BBE" w:rsidP="00AF4BBE">
      <w:pPr>
        <w:pBdr>
          <w:top w:val="nil"/>
          <w:left w:val="nil"/>
          <w:bottom w:val="nil"/>
          <w:right w:val="nil"/>
          <w:between w:val="nil"/>
        </w:pBdr>
        <w:spacing w:before="120"/>
        <w:rPr>
          <w:rFonts w:ascii="標楷體" w:eastAsia="標楷體" w:hAnsi="標楷體" w:cs="標楷體"/>
          <w:color w:val="000000"/>
        </w:rPr>
      </w:pPr>
      <w:r>
        <w:rPr>
          <w:rFonts w:ascii="標楷體" w:eastAsia="標楷體" w:hAnsi="標楷體" w:cs="標楷體"/>
          <w:color w:val="000000"/>
        </w:rPr>
        <w:t>三、</w:t>
      </w:r>
      <w:r>
        <w:rPr>
          <w:rFonts w:ascii="標楷體" w:eastAsia="標楷體" w:hAnsi="標楷體" w:cs="標楷體" w:hint="eastAsia"/>
          <w:color w:val="000000"/>
        </w:rPr>
        <w:t>主辦處室</w:t>
      </w:r>
      <w:r>
        <w:rPr>
          <w:rFonts w:ascii="標楷體" w:eastAsia="標楷體" w:hAnsi="標楷體" w:cs="標楷體"/>
          <w:color w:val="000000"/>
        </w:rPr>
        <w:t>：本校教務處</w:t>
      </w:r>
    </w:p>
    <w:p w14:paraId="10EC2452" w14:textId="77777777" w:rsidR="00AF4BBE" w:rsidRDefault="00AF4BBE" w:rsidP="00AF4BBE">
      <w:pPr>
        <w:pBdr>
          <w:top w:val="nil"/>
          <w:left w:val="nil"/>
          <w:bottom w:val="nil"/>
          <w:right w:val="nil"/>
          <w:between w:val="nil"/>
        </w:pBdr>
        <w:spacing w:before="120"/>
        <w:rPr>
          <w:rFonts w:ascii="標楷體" w:eastAsia="標楷體" w:hAnsi="標楷體" w:cs="標楷體"/>
          <w:color w:val="000000"/>
        </w:rPr>
      </w:pPr>
      <w:r>
        <w:rPr>
          <w:rFonts w:ascii="標楷體" w:eastAsia="標楷體" w:hAnsi="標楷體" w:cs="標楷體"/>
          <w:color w:val="000000"/>
        </w:rPr>
        <w:t xml:space="preserve">四、實施方式： </w:t>
      </w:r>
    </w:p>
    <w:p w14:paraId="4E3A2B30" w14:textId="389FA48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(一)實施期程：</w:t>
      </w:r>
      <w:r w:rsidR="00355C94">
        <w:rPr>
          <w:rFonts w:ascii="標楷體" w:eastAsia="標楷體" w:hAnsi="標楷體" w:cs="標楷體"/>
          <w:color w:val="000000"/>
        </w:rPr>
        <w:t>112</w:t>
      </w:r>
      <w:r>
        <w:rPr>
          <w:rFonts w:ascii="標楷體" w:eastAsia="標楷體" w:hAnsi="標楷體" w:cs="標楷體"/>
          <w:color w:val="000000"/>
        </w:rPr>
        <w:t>年</w:t>
      </w:r>
      <w:r w:rsidR="00355C94">
        <w:rPr>
          <w:rFonts w:ascii="標楷體" w:eastAsia="標楷體" w:hAnsi="標楷體" w:cs="標楷體" w:hint="eastAsia"/>
          <w:color w:val="000000"/>
        </w:rPr>
        <w:t>8</w:t>
      </w:r>
      <w:r>
        <w:rPr>
          <w:rFonts w:ascii="標楷體" w:eastAsia="標楷體" w:hAnsi="標楷體" w:cs="標楷體"/>
          <w:color w:val="000000"/>
        </w:rPr>
        <w:t>月</w:t>
      </w:r>
      <w:r w:rsidR="00355C94">
        <w:rPr>
          <w:rFonts w:ascii="標楷體" w:eastAsia="標楷體" w:hAnsi="標楷體" w:cs="標楷體" w:hint="eastAsia"/>
          <w:color w:val="000000"/>
        </w:rPr>
        <w:t>30</w:t>
      </w:r>
      <w:r>
        <w:rPr>
          <w:rFonts w:ascii="標楷體" w:eastAsia="標楷體" w:hAnsi="標楷體" w:cs="標楷體"/>
          <w:color w:val="000000"/>
        </w:rPr>
        <w:t>日至</w:t>
      </w:r>
      <w:r w:rsidR="00E053B8">
        <w:rPr>
          <w:rFonts w:ascii="標楷體" w:eastAsia="標楷體" w:hAnsi="標楷體" w:cs="標楷體"/>
          <w:color w:val="000000"/>
        </w:rPr>
        <w:t>11</w:t>
      </w:r>
      <w:r w:rsidR="00597772">
        <w:rPr>
          <w:rFonts w:ascii="標楷體" w:eastAsia="標楷體" w:hAnsi="標楷體" w:cs="標楷體" w:hint="eastAsia"/>
          <w:color w:val="000000"/>
        </w:rPr>
        <w:t>2</w:t>
      </w:r>
      <w:r>
        <w:rPr>
          <w:rFonts w:ascii="標楷體" w:eastAsia="標楷體" w:hAnsi="標楷體" w:cs="標楷體"/>
          <w:color w:val="000000"/>
        </w:rPr>
        <w:t>年6月</w:t>
      </w:r>
      <w:r w:rsidR="00355C94">
        <w:rPr>
          <w:rFonts w:ascii="標楷體" w:eastAsia="標楷體" w:hAnsi="標楷體" w:cs="標楷體" w:hint="eastAsia"/>
          <w:color w:val="000000"/>
        </w:rPr>
        <w:t>30</w:t>
      </w:r>
      <w:r>
        <w:rPr>
          <w:rFonts w:ascii="標楷體" w:eastAsia="標楷體" w:hAnsi="標楷體" w:cs="標楷體"/>
          <w:color w:val="000000"/>
        </w:rPr>
        <w:t>日</w:t>
      </w:r>
    </w:p>
    <w:p w14:paraId="2897C2A1" w14:textId="07AF4105" w:rsidR="00AF4BBE" w:rsidRDefault="00597772" w:rsidP="00AF4BBE">
      <w:pPr>
        <w:pBdr>
          <w:top w:val="nil"/>
          <w:left w:val="nil"/>
          <w:bottom w:val="nil"/>
          <w:right w:val="nil"/>
          <w:between w:val="nil"/>
        </w:pBdr>
        <w:spacing w:line="300" w:lineRule="auto"/>
        <w:ind w:left="480"/>
        <w:rPr>
          <w:rFonts w:ascii="標楷體" w:eastAsia="標楷體" w:hAnsi="標楷體" w:cs="標楷體"/>
          <w:color w:val="000000"/>
        </w:rPr>
      </w:pPr>
      <w:r>
        <w:rPr>
          <w:rFonts w:ascii="標楷體" w:eastAsia="標楷體" w:hAnsi="標楷體" w:cs="標楷體"/>
          <w:color w:val="000000"/>
        </w:rPr>
        <w:t>武潭</w:t>
      </w:r>
      <w:r w:rsidR="00AF4BBE">
        <w:rPr>
          <w:rFonts w:ascii="標楷體" w:eastAsia="標楷體" w:hAnsi="標楷體" w:cs="標楷體"/>
          <w:color w:val="000000"/>
        </w:rPr>
        <w:t>校區</w:t>
      </w:r>
      <w:r w:rsidR="00AF4BBE">
        <w:rPr>
          <w:rFonts w:ascii="標楷體" w:eastAsia="標楷體" w:hAnsi="標楷體" w:cs="標楷體" w:hint="eastAsia"/>
          <w:color w:val="000000"/>
        </w:rPr>
        <w:t>一至六年級導師</w:t>
      </w:r>
      <w:r w:rsidR="00AF4BBE">
        <w:rPr>
          <w:rFonts w:ascii="標楷體" w:eastAsia="標楷體" w:hAnsi="標楷體" w:cs="標楷體"/>
          <w:color w:val="000000"/>
        </w:rPr>
        <w:t>：</w:t>
      </w:r>
      <w:r w:rsidR="00355C94">
        <w:rPr>
          <w:rFonts w:ascii="標楷體" w:eastAsia="標楷體" w:hAnsi="標楷體" w:cs="標楷體"/>
          <w:color w:val="000000"/>
        </w:rPr>
        <w:t>112</w:t>
      </w:r>
      <w:r w:rsidR="00AF4BBE">
        <w:rPr>
          <w:rFonts w:ascii="標楷體" w:eastAsia="標楷體" w:hAnsi="標楷體" w:cs="標楷體"/>
          <w:color w:val="000000"/>
        </w:rPr>
        <w:t>年11月</w:t>
      </w:r>
      <w:r w:rsidR="00355C94">
        <w:rPr>
          <w:rFonts w:ascii="標楷體" w:eastAsia="標楷體" w:hAnsi="標楷體" w:cs="標楷體" w:hint="eastAsia"/>
          <w:color w:val="000000"/>
        </w:rPr>
        <w:t>3</w:t>
      </w:r>
      <w:r w:rsidR="00AF4BBE">
        <w:rPr>
          <w:rFonts w:ascii="標楷體" w:eastAsia="標楷體" w:hAnsi="標楷體" w:cs="標楷體"/>
          <w:color w:val="000000"/>
        </w:rPr>
        <w:t>日(星期</w:t>
      </w:r>
      <w:r w:rsidR="00355C94">
        <w:rPr>
          <w:rFonts w:ascii="標楷體" w:eastAsia="標楷體" w:hAnsi="標楷體" w:cs="標楷體" w:hint="eastAsia"/>
          <w:color w:val="000000"/>
        </w:rPr>
        <w:t>五</w:t>
      </w:r>
      <w:r w:rsidR="00AF4BBE">
        <w:rPr>
          <w:rFonts w:ascii="標楷體" w:eastAsia="標楷體" w:hAnsi="標楷體" w:cs="標楷體"/>
          <w:color w:val="000000"/>
        </w:rPr>
        <w:t>)</w:t>
      </w:r>
      <w:r>
        <w:rPr>
          <w:rFonts w:ascii="標楷體" w:eastAsia="標楷體" w:hAnsi="標楷體" w:cs="標楷體"/>
          <w:color w:val="000000"/>
        </w:rPr>
        <w:t xml:space="preserve"> </w:t>
      </w:r>
    </w:p>
    <w:p w14:paraId="61126D6F" w14:textId="4BAC10C1" w:rsidR="00AF4BBE" w:rsidRDefault="00597772" w:rsidP="00AF4BBE">
      <w:pPr>
        <w:pBdr>
          <w:top w:val="nil"/>
          <w:left w:val="nil"/>
          <w:bottom w:val="nil"/>
          <w:right w:val="nil"/>
          <w:between w:val="nil"/>
        </w:pBdr>
        <w:spacing w:line="300" w:lineRule="auto"/>
        <w:ind w:left="480"/>
        <w:rPr>
          <w:rFonts w:ascii="標楷體" w:eastAsia="標楷體" w:hAnsi="標楷體" w:cs="標楷體"/>
          <w:color w:val="000000"/>
        </w:rPr>
      </w:pPr>
      <w:r>
        <w:rPr>
          <w:rFonts w:ascii="標楷體" w:eastAsia="標楷體" w:hAnsi="標楷體" w:cs="標楷體"/>
          <w:color w:val="000000"/>
        </w:rPr>
        <w:t>平和</w:t>
      </w:r>
      <w:r w:rsidR="00AF4BBE">
        <w:rPr>
          <w:rFonts w:ascii="標楷體" w:eastAsia="標楷體" w:hAnsi="標楷體" w:cs="標楷體"/>
          <w:color w:val="000000"/>
        </w:rPr>
        <w:t>校區</w:t>
      </w:r>
      <w:r w:rsidR="00AF4BBE">
        <w:rPr>
          <w:rFonts w:ascii="標楷體" w:eastAsia="標楷體" w:hAnsi="標楷體" w:cs="標楷體" w:hint="eastAsia"/>
          <w:color w:val="000000"/>
        </w:rPr>
        <w:t>一至六年級導師</w:t>
      </w:r>
      <w:r w:rsidR="00AF4BBE">
        <w:rPr>
          <w:rFonts w:ascii="標楷體" w:eastAsia="標楷體" w:hAnsi="標楷體" w:cs="標楷體"/>
          <w:color w:val="000000"/>
        </w:rPr>
        <w:t>：</w:t>
      </w:r>
      <w:r w:rsidR="00355C94">
        <w:rPr>
          <w:rFonts w:ascii="標楷體" w:eastAsia="標楷體" w:hAnsi="標楷體" w:cs="標楷體"/>
          <w:color w:val="000000"/>
        </w:rPr>
        <w:t>112</w:t>
      </w:r>
      <w:r w:rsidR="00AF4BBE">
        <w:rPr>
          <w:rFonts w:ascii="標楷體" w:eastAsia="標楷體" w:hAnsi="標楷體" w:cs="標楷體"/>
          <w:color w:val="000000"/>
        </w:rPr>
        <w:t>年11月</w:t>
      </w:r>
      <w:r w:rsidR="00355C94">
        <w:rPr>
          <w:rFonts w:ascii="標楷體" w:eastAsia="標楷體" w:hAnsi="標楷體" w:cs="標楷體" w:hint="eastAsia"/>
          <w:color w:val="000000"/>
        </w:rPr>
        <w:t>15</w:t>
      </w:r>
      <w:r w:rsidR="00AF4BBE">
        <w:rPr>
          <w:rFonts w:ascii="標楷體" w:eastAsia="標楷體" w:hAnsi="標楷體" w:cs="標楷體"/>
          <w:color w:val="000000"/>
        </w:rPr>
        <w:t>日(星期</w:t>
      </w:r>
      <w:r w:rsidR="00AF4BBE">
        <w:rPr>
          <w:rFonts w:ascii="標楷體" w:eastAsia="標楷體" w:hAnsi="標楷體" w:cs="標楷體" w:hint="eastAsia"/>
          <w:color w:val="000000"/>
        </w:rPr>
        <w:t>三</w:t>
      </w:r>
      <w:r w:rsidR="00AF4BBE">
        <w:rPr>
          <w:rFonts w:ascii="標楷體" w:eastAsia="標楷體" w:hAnsi="標楷體" w:cs="標楷體"/>
          <w:color w:val="000000"/>
        </w:rPr>
        <w:t>)</w:t>
      </w:r>
      <w:r>
        <w:rPr>
          <w:rFonts w:ascii="標楷體" w:eastAsia="標楷體" w:hAnsi="標楷體" w:cs="標楷體"/>
          <w:color w:val="000000"/>
        </w:rPr>
        <w:t xml:space="preserve"> </w:t>
      </w:r>
    </w:p>
    <w:p w14:paraId="1AFD1817" w14:textId="05F3D57D" w:rsidR="00AF4BBE" w:rsidRDefault="00597772" w:rsidP="00AF4BBE">
      <w:pPr>
        <w:pBdr>
          <w:top w:val="nil"/>
          <w:left w:val="nil"/>
          <w:bottom w:val="nil"/>
          <w:right w:val="nil"/>
          <w:between w:val="nil"/>
        </w:pBdr>
        <w:spacing w:line="300" w:lineRule="auto"/>
        <w:ind w:left="480"/>
        <w:rPr>
          <w:rFonts w:ascii="標楷體" w:eastAsia="標楷體" w:hAnsi="標楷體" w:cs="標楷體"/>
          <w:color w:val="000000"/>
        </w:rPr>
      </w:pPr>
      <w:r>
        <w:rPr>
          <w:rFonts w:ascii="標楷體" w:eastAsia="標楷體" w:hAnsi="標楷體" w:cs="標楷體"/>
          <w:color w:val="000000"/>
        </w:rPr>
        <w:t>佳平</w:t>
      </w:r>
      <w:r w:rsidR="00AF4BBE">
        <w:rPr>
          <w:rFonts w:ascii="標楷體" w:eastAsia="標楷體" w:hAnsi="標楷體" w:cs="標楷體"/>
          <w:color w:val="000000"/>
        </w:rPr>
        <w:t>校區</w:t>
      </w:r>
      <w:r w:rsidR="00AF4BBE">
        <w:rPr>
          <w:rFonts w:ascii="標楷體" w:eastAsia="標楷體" w:hAnsi="標楷體" w:cs="標楷體" w:hint="eastAsia"/>
          <w:color w:val="000000"/>
        </w:rPr>
        <w:t>一至六年級導師</w:t>
      </w:r>
      <w:r w:rsidR="00AF4BBE">
        <w:rPr>
          <w:rFonts w:ascii="標楷體" w:eastAsia="標楷體" w:hAnsi="標楷體" w:cs="標楷體"/>
          <w:color w:val="000000"/>
        </w:rPr>
        <w:t>：</w:t>
      </w:r>
      <w:r w:rsidR="00355C94">
        <w:rPr>
          <w:rFonts w:ascii="標楷體" w:eastAsia="標楷體" w:hAnsi="標楷體" w:cs="標楷體"/>
          <w:color w:val="000000"/>
        </w:rPr>
        <w:t>112</w:t>
      </w:r>
      <w:r w:rsidR="00AF4BBE">
        <w:rPr>
          <w:rFonts w:ascii="標楷體" w:eastAsia="標楷體" w:hAnsi="標楷體" w:cs="標楷體"/>
          <w:color w:val="000000"/>
        </w:rPr>
        <w:t>年11月</w:t>
      </w:r>
      <w:r w:rsidR="00355C94">
        <w:rPr>
          <w:rFonts w:ascii="標楷體" w:eastAsia="標楷體" w:hAnsi="標楷體" w:cs="標楷體" w:hint="eastAsia"/>
          <w:color w:val="000000"/>
        </w:rPr>
        <w:t>29</w:t>
      </w:r>
      <w:r w:rsidR="00AF4BBE">
        <w:rPr>
          <w:rFonts w:ascii="標楷體" w:eastAsia="標楷體" w:hAnsi="標楷體" w:cs="標楷體"/>
          <w:color w:val="000000"/>
        </w:rPr>
        <w:t>日(星期</w:t>
      </w:r>
      <w:r w:rsidR="00AF4BBE">
        <w:rPr>
          <w:rFonts w:ascii="標楷體" w:eastAsia="標楷體" w:hAnsi="標楷體" w:cs="標楷體" w:hint="eastAsia"/>
          <w:color w:val="000000"/>
        </w:rPr>
        <w:t>三</w:t>
      </w:r>
      <w:r w:rsidR="00AF4BBE">
        <w:rPr>
          <w:rFonts w:ascii="標楷體" w:eastAsia="標楷體" w:hAnsi="標楷體" w:cs="標楷體"/>
          <w:color w:val="000000"/>
        </w:rPr>
        <w:t>)</w:t>
      </w:r>
      <w:r>
        <w:rPr>
          <w:rFonts w:ascii="標楷體" w:eastAsia="標楷體" w:hAnsi="標楷體" w:cs="標楷體"/>
          <w:color w:val="000000"/>
        </w:rPr>
        <w:t xml:space="preserve"> </w:t>
      </w:r>
    </w:p>
    <w:p w14:paraId="4AD58978" w14:textId="7BDAA3F7" w:rsidR="00AF4BBE" w:rsidRPr="00AF4BBE" w:rsidRDefault="00AF4BBE" w:rsidP="00AF4BBE">
      <w:pPr>
        <w:pBdr>
          <w:top w:val="nil"/>
          <w:left w:val="nil"/>
          <w:bottom w:val="nil"/>
          <w:right w:val="nil"/>
          <w:between w:val="nil"/>
        </w:pBdr>
        <w:spacing w:line="300" w:lineRule="auto"/>
        <w:ind w:left="480"/>
        <w:rPr>
          <w:rFonts w:ascii="標楷體" w:eastAsia="標楷體" w:hAnsi="標楷體" w:cs="標楷體"/>
          <w:color w:val="000000"/>
        </w:rPr>
      </w:pPr>
      <w:r>
        <w:rPr>
          <w:rFonts w:ascii="標楷體" w:eastAsia="標楷體" w:hAnsi="標楷體" w:cs="標楷體" w:hint="eastAsia"/>
          <w:color w:val="000000"/>
        </w:rPr>
        <w:t>全校科任：1</w:t>
      </w:r>
      <w:r>
        <w:rPr>
          <w:rFonts w:ascii="標楷體" w:eastAsia="標楷體" w:hAnsi="標楷體" w:cs="標楷體"/>
          <w:color w:val="000000"/>
        </w:rPr>
        <w:t>1</w:t>
      </w:r>
      <w:r w:rsidR="00E053B8">
        <w:rPr>
          <w:rFonts w:ascii="標楷體" w:eastAsia="標楷體" w:hAnsi="標楷體" w:cs="標楷體" w:hint="eastAsia"/>
          <w:color w:val="000000"/>
        </w:rPr>
        <w:t>2</w:t>
      </w:r>
      <w:r>
        <w:rPr>
          <w:rFonts w:ascii="標楷體" w:eastAsia="標楷體" w:hAnsi="標楷體" w:cs="標楷體" w:hint="eastAsia"/>
          <w:color w:val="000000"/>
        </w:rPr>
        <w:t>年</w:t>
      </w:r>
      <w:r w:rsidR="00355C94">
        <w:rPr>
          <w:rFonts w:ascii="標楷體" w:eastAsia="標楷體" w:hAnsi="標楷體" w:cs="標楷體" w:hint="eastAsia"/>
          <w:color w:val="000000"/>
        </w:rPr>
        <w:t>2</w:t>
      </w:r>
      <w:r>
        <w:rPr>
          <w:rFonts w:ascii="標楷體" w:eastAsia="標楷體" w:hAnsi="標楷體" w:cs="標楷體" w:hint="eastAsia"/>
          <w:color w:val="000000"/>
        </w:rPr>
        <w:t>月1</w:t>
      </w:r>
      <w:r w:rsidR="00355C94">
        <w:rPr>
          <w:rFonts w:ascii="標楷體" w:eastAsia="標楷體" w:hAnsi="標楷體" w:cs="標楷體" w:hint="eastAsia"/>
          <w:color w:val="000000"/>
        </w:rPr>
        <w:t>6</w:t>
      </w:r>
      <w:r>
        <w:rPr>
          <w:rFonts w:ascii="標楷體" w:eastAsia="標楷體" w:hAnsi="標楷體" w:cs="標楷體" w:hint="eastAsia"/>
          <w:color w:val="000000"/>
        </w:rPr>
        <w:t>日~</w:t>
      </w:r>
      <w:r>
        <w:rPr>
          <w:rFonts w:ascii="標楷體" w:eastAsia="標楷體" w:hAnsi="標楷體" w:cs="標楷體"/>
          <w:color w:val="000000"/>
        </w:rPr>
        <w:t>11</w:t>
      </w:r>
      <w:r w:rsidR="00E053B8">
        <w:rPr>
          <w:rFonts w:ascii="標楷體" w:eastAsia="標楷體" w:hAnsi="標楷體" w:cs="標楷體" w:hint="eastAsia"/>
          <w:color w:val="000000"/>
        </w:rPr>
        <w:t>2</w:t>
      </w:r>
      <w:r>
        <w:rPr>
          <w:rFonts w:ascii="標楷體" w:eastAsia="標楷體" w:hAnsi="標楷體" w:cs="標楷體" w:hint="eastAsia"/>
          <w:color w:val="000000"/>
        </w:rPr>
        <w:t>年6月</w:t>
      </w:r>
      <w:r w:rsidR="00355C94">
        <w:rPr>
          <w:rFonts w:ascii="標楷體" w:eastAsia="標楷體" w:hAnsi="標楷體" w:cs="標楷體" w:hint="eastAsia"/>
          <w:color w:val="000000"/>
        </w:rPr>
        <w:t>30</w:t>
      </w:r>
      <w:r>
        <w:rPr>
          <w:rFonts w:ascii="標楷體" w:eastAsia="標楷體" w:hAnsi="標楷體" w:cs="標楷體" w:hint="eastAsia"/>
          <w:color w:val="000000"/>
        </w:rPr>
        <w:t>日。</w:t>
      </w:r>
    </w:p>
    <w:p w14:paraId="7A91D8E2"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(二)工作項目：</w:t>
      </w:r>
    </w:p>
    <w:tbl>
      <w:tblPr>
        <w:tblW w:w="8362"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42"/>
        <w:gridCol w:w="1447"/>
        <w:gridCol w:w="4677"/>
        <w:gridCol w:w="996"/>
      </w:tblGrid>
      <w:tr w:rsidR="00AF4BBE" w14:paraId="26BD3F1D" w14:textId="77777777" w:rsidTr="00597772">
        <w:trPr>
          <w:jc w:val="center"/>
        </w:trPr>
        <w:tc>
          <w:tcPr>
            <w:tcW w:w="1242" w:type="dxa"/>
            <w:vAlign w:val="center"/>
          </w:tcPr>
          <w:p w14:paraId="483A4E96" w14:textId="77777777" w:rsidR="00AF4BBE" w:rsidRDefault="00AF4BBE" w:rsidP="003B7299">
            <w:pPr>
              <w:jc w:val="center"/>
              <w:rPr>
                <w:rFonts w:ascii="標楷體" w:eastAsia="標楷體" w:hAnsi="標楷體" w:cs="標楷體"/>
              </w:rPr>
            </w:pPr>
            <w:r>
              <w:rPr>
                <w:rFonts w:ascii="標楷體" w:eastAsia="標楷體" w:hAnsi="標楷體" w:cs="標楷體"/>
              </w:rPr>
              <w:t>進程</w:t>
            </w:r>
          </w:p>
        </w:tc>
        <w:tc>
          <w:tcPr>
            <w:tcW w:w="1447" w:type="dxa"/>
            <w:vAlign w:val="center"/>
          </w:tcPr>
          <w:p w14:paraId="7FE5AD53" w14:textId="77777777" w:rsidR="00AF4BBE" w:rsidRDefault="00AF4BBE" w:rsidP="003B7299">
            <w:pPr>
              <w:jc w:val="center"/>
              <w:rPr>
                <w:rFonts w:ascii="標楷體" w:eastAsia="標楷體" w:hAnsi="標楷體" w:cs="標楷體"/>
              </w:rPr>
            </w:pPr>
            <w:r>
              <w:rPr>
                <w:rFonts w:ascii="標楷體" w:eastAsia="標楷體" w:hAnsi="標楷體" w:cs="標楷體"/>
              </w:rPr>
              <w:t>工作項目</w:t>
            </w:r>
          </w:p>
        </w:tc>
        <w:tc>
          <w:tcPr>
            <w:tcW w:w="4677" w:type="dxa"/>
          </w:tcPr>
          <w:p w14:paraId="29374B61" w14:textId="77777777" w:rsidR="00AF4BBE" w:rsidRDefault="00AF4BBE" w:rsidP="003B7299">
            <w:pPr>
              <w:jc w:val="center"/>
              <w:rPr>
                <w:rFonts w:ascii="標楷體" w:eastAsia="標楷體" w:hAnsi="標楷體" w:cs="標楷體"/>
              </w:rPr>
            </w:pPr>
            <w:r>
              <w:rPr>
                <w:rFonts w:ascii="標楷體" w:eastAsia="標楷體" w:hAnsi="標楷體" w:cs="標楷體"/>
              </w:rPr>
              <w:t>說明</w:t>
            </w:r>
          </w:p>
        </w:tc>
        <w:tc>
          <w:tcPr>
            <w:tcW w:w="996" w:type="dxa"/>
          </w:tcPr>
          <w:p w14:paraId="49539663" w14:textId="77777777" w:rsidR="00AF4BBE" w:rsidRDefault="00AF4BBE" w:rsidP="003B7299">
            <w:pPr>
              <w:jc w:val="center"/>
              <w:rPr>
                <w:rFonts w:ascii="標楷體" w:eastAsia="標楷體" w:hAnsi="標楷體" w:cs="標楷體"/>
              </w:rPr>
            </w:pPr>
            <w:r>
              <w:rPr>
                <w:rFonts w:ascii="標楷體" w:eastAsia="標楷體" w:hAnsi="標楷體" w:cs="標楷體"/>
              </w:rPr>
              <w:t>備註</w:t>
            </w:r>
          </w:p>
        </w:tc>
      </w:tr>
      <w:tr w:rsidR="00AF4BBE" w14:paraId="2D43450B" w14:textId="77777777" w:rsidTr="00597772">
        <w:trPr>
          <w:jc w:val="center"/>
        </w:trPr>
        <w:tc>
          <w:tcPr>
            <w:tcW w:w="1242" w:type="dxa"/>
            <w:vAlign w:val="center"/>
          </w:tcPr>
          <w:p w14:paraId="452B0BA2" w14:textId="77777777" w:rsidR="00AF4BBE" w:rsidRDefault="00AF4BBE" w:rsidP="003B7299">
            <w:pPr>
              <w:jc w:val="center"/>
              <w:rPr>
                <w:rFonts w:ascii="標楷體" w:eastAsia="標楷體" w:hAnsi="標楷體" w:cs="標楷體"/>
              </w:rPr>
            </w:pPr>
            <w:r>
              <w:rPr>
                <w:rFonts w:ascii="標楷體" w:eastAsia="標楷體" w:hAnsi="標楷體" w:cs="標楷體"/>
              </w:rPr>
              <w:t>觀課前</w:t>
            </w:r>
          </w:p>
        </w:tc>
        <w:tc>
          <w:tcPr>
            <w:tcW w:w="1447" w:type="dxa"/>
            <w:vAlign w:val="center"/>
          </w:tcPr>
          <w:p w14:paraId="1F6A265D" w14:textId="77777777" w:rsidR="00AF4BBE" w:rsidRDefault="00AF4BBE" w:rsidP="003B7299">
            <w:pPr>
              <w:jc w:val="center"/>
              <w:rPr>
                <w:rFonts w:ascii="標楷體" w:eastAsia="標楷體" w:hAnsi="標楷體" w:cs="標楷體"/>
              </w:rPr>
            </w:pPr>
            <w:r>
              <w:rPr>
                <w:rFonts w:ascii="標楷體" w:eastAsia="標楷體" w:hAnsi="標楷體" w:cs="標楷體"/>
                <w:color w:val="000000"/>
              </w:rPr>
              <w:t>共同備課(說課)</w:t>
            </w:r>
          </w:p>
        </w:tc>
        <w:tc>
          <w:tcPr>
            <w:tcW w:w="4677" w:type="dxa"/>
          </w:tcPr>
          <w:p w14:paraId="464E6F76" w14:textId="77777777" w:rsidR="00AF4BBE" w:rsidRDefault="00AF4BBE" w:rsidP="008F6ADE">
            <w:pPr>
              <w:numPr>
                <w:ilvl w:val="0"/>
                <w:numId w:val="1"/>
              </w:numPr>
              <w:pBdr>
                <w:top w:val="nil"/>
                <w:left w:val="nil"/>
                <w:bottom w:val="nil"/>
                <w:right w:val="nil"/>
                <w:between w:val="nil"/>
              </w:pBdr>
              <w:rPr>
                <w:rFonts w:ascii="標楷體" w:eastAsia="標楷體" w:hAnsi="標楷體" w:cs="標楷體"/>
              </w:rPr>
            </w:pPr>
            <w:r>
              <w:rPr>
                <w:rFonts w:ascii="標楷體" w:eastAsia="標楷體" w:hAnsi="標楷體" w:cs="標楷體"/>
                <w:color w:val="000000"/>
              </w:rPr>
              <w:t xml:space="preserve">授課人員於公開授課前，應與同組夥伴進行課程前的討論與分享，落實以學生學習為主體的教學法，且需有備課紀錄。 </w:t>
            </w:r>
          </w:p>
          <w:p w14:paraId="4A16EC1D" w14:textId="77777777" w:rsidR="00AF4BBE" w:rsidRDefault="00AF4BBE" w:rsidP="008F6ADE">
            <w:pPr>
              <w:numPr>
                <w:ilvl w:val="0"/>
                <w:numId w:val="1"/>
              </w:numPr>
              <w:pBdr>
                <w:top w:val="nil"/>
                <w:left w:val="nil"/>
                <w:bottom w:val="nil"/>
                <w:right w:val="nil"/>
                <w:between w:val="nil"/>
              </w:pBdr>
              <w:rPr>
                <w:rFonts w:ascii="標楷體" w:eastAsia="標楷體" w:hAnsi="標楷體" w:cs="標楷體"/>
              </w:rPr>
            </w:pPr>
            <w:r>
              <w:rPr>
                <w:rFonts w:ascii="標楷體" w:eastAsia="標楷體" w:hAnsi="標楷體" w:cs="標楷體"/>
                <w:color w:val="000000"/>
              </w:rPr>
              <w:t xml:space="preserve">說明課程設計原則、理念、教學流程、學生學習目標及觀察焦點等，提供觀課教師掌握觀課重點。 </w:t>
            </w:r>
          </w:p>
        </w:tc>
        <w:tc>
          <w:tcPr>
            <w:tcW w:w="996" w:type="dxa"/>
          </w:tcPr>
          <w:p w14:paraId="6C6D041A" w14:textId="77777777" w:rsidR="00AF4BBE" w:rsidRDefault="00AF4BBE" w:rsidP="003B7299">
            <w:pPr>
              <w:rPr>
                <w:rFonts w:ascii="標楷體" w:eastAsia="標楷體" w:hAnsi="標楷體" w:cs="標楷體"/>
              </w:rPr>
            </w:pPr>
          </w:p>
        </w:tc>
      </w:tr>
      <w:tr w:rsidR="00AF4BBE" w14:paraId="74313EFA" w14:textId="77777777" w:rsidTr="00597772">
        <w:trPr>
          <w:jc w:val="center"/>
        </w:trPr>
        <w:tc>
          <w:tcPr>
            <w:tcW w:w="1242" w:type="dxa"/>
            <w:vAlign w:val="center"/>
          </w:tcPr>
          <w:p w14:paraId="08BC8A8B" w14:textId="77777777" w:rsidR="00AF4BBE" w:rsidRDefault="00AF4BBE" w:rsidP="003B7299">
            <w:pPr>
              <w:jc w:val="center"/>
              <w:rPr>
                <w:rFonts w:ascii="標楷體" w:eastAsia="標楷體" w:hAnsi="標楷體" w:cs="標楷體"/>
              </w:rPr>
            </w:pPr>
            <w:r>
              <w:rPr>
                <w:rFonts w:ascii="標楷體" w:eastAsia="標楷體" w:hAnsi="標楷體" w:cs="標楷體"/>
              </w:rPr>
              <w:t>公開授課</w:t>
            </w:r>
          </w:p>
        </w:tc>
        <w:tc>
          <w:tcPr>
            <w:tcW w:w="1447" w:type="dxa"/>
            <w:vAlign w:val="center"/>
          </w:tcPr>
          <w:p w14:paraId="441BBE47" w14:textId="77777777" w:rsidR="00AF4BBE" w:rsidRDefault="00AF4BBE" w:rsidP="003B7299">
            <w:pPr>
              <w:jc w:val="center"/>
              <w:rPr>
                <w:rFonts w:ascii="標楷體" w:eastAsia="標楷體" w:hAnsi="標楷體" w:cs="標楷體"/>
              </w:rPr>
            </w:pPr>
            <w:r>
              <w:rPr>
                <w:rFonts w:ascii="標楷體" w:eastAsia="標楷體" w:hAnsi="標楷體" w:cs="標楷體"/>
                <w:color w:val="000000"/>
              </w:rPr>
              <w:t>教學觀察</w:t>
            </w:r>
            <w:r>
              <w:rPr>
                <w:rFonts w:ascii="標楷體" w:eastAsia="標楷體" w:hAnsi="標楷體" w:cs="標楷體"/>
                <w:color w:val="000000"/>
              </w:rPr>
              <w:lastRenderedPageBreak/>
              <w:t>(觀課)</w:t>
            </w:r>
          </w:p>
        </w:tc>
        <w:tc>
          <w:tcPr>
            <w:tcW w:w="4677" w:type="dxa"/>
          </w:tcPr>
          <w:p w14:paraId="775F8414" w14:textId="77777777" w:rsidR="00AF4BBE" w:rsidRDefault="00AF4BBE" w:rsidP="008F6ADE">
            <w:pPr>
              <w:numPr>
                <w:ilvl w:val="0"/>
                <w:numId w:val="2"/>
              </w:numPr>
              <w:pBdr>
                <w:top w:val="nil"/>
                <w:left w:val="nil"/>
                <w:bottom w:val="nil"/>
                <w:right w:val="nil"/>
                <w:between w:val="nil"/>
              </w:pBdr>
              <w:rPr>
                <w:rFonts w:ascii="標楷體" w:eastAsia="標楷體" w:hAnsi="標楷體" w:cs="標楷體"/>
              </w:rPr>
            </w:pPr>
            <w:r>
              <w:rPr>
                <w:rFonts w:ascii="標楷體" w:eastAsia="標楷體" w:hAnsi="標楷體" w:cs="標楷體"/>
                <w:color w:val="000000"/>
              </w:rPr>
              <w:lastRenderedPageBreak/>
              <w:t>請授課教師提供簡要版課程與教學設</w:t>
            </w:r>
            <w:r>
              <w:rPr>
                <w:rFonts w:ascii="標楷體" w:eastAsia="標楷體" w:hAnsi="標楷體" w:cs="標楷體"/>
                <w:color w:val="000000"/>
              </w:rPr>
              <w:lastRenderedPageBreak/>
              <w:t xml:space="preserve">計書面資料或教學媒體，供觀課教師參考，以利專業回饋之進行。 </w:t>
            </w:r>
          </w:p>
          <w:p w14:paraId="265AEEC0" w14:textId="77777777" w:rsidR="00AF4BBE" w:rsidRDefault="00AF4BBE" w:rsidP="008F6ADE">
            <w:pPr>
              <w:numPr>
                <w:ilvl w:val="0"/>
                <w:numId w:val="2"/>
              </w:numPr>
              <w:pBdr>
                <w:top w:val="nil"/>
                <w:left w:val="nil"/>
                <w:bottom w:val="nil"/>
                <w:right w:val="nil"/>
                <w:between w:val="nil"/>
              </w:pBdr>
              <w:rPr>
                <w:rFonts w:ascii="標楷體" w:eastAsia="標楷體" w:hAnsi="標楷體" w:cs="標楷體"/>
              </w:rPr>
            </w:pPr>
            <w:r>
              <w:rPr>
                <w:rFonts w:ascii="標楷體" w:eastAsia="標楷體" w:hAnsi="標楷體" w:cs="標楷體"/>
                <w:color w:val="000000"/>
              </w:rPr>
              <w:t xml:space="preserve">觀課人員應就具體客觀之教學事實，不呈現個人主觀價值判斷，並得於觀課前分配觀課教師觀察不同學生之學習。 </w:t>
            </w:r>
          </w:p>
        </w:tc>
        <w:tc>
          <w:tcPr>
            <w:tcW w:w="996" w:type="dxa"/>
          </w:tcPr>
          <w:p w14:paraId="0985FC6B" w14:textId="77777777" w:rsidR="00AF4BBE" w:rsidRDefault="00AF4BBE" w:rsidP="003B7299">
            <w:pPr>
              <w:rPr>
                <w:rFonts w:ascii="標楷體" w:eastAsia="標楷體" w:hAnsi="標楷體" w:cs="標楷體"/>
              </w:rPr>
            </w:pPr>
          </w:p>
        </w:tc>
      </w:tr>
      <w:tr w:rsidR="00AF4BBE" w14:paraId="0EF8F04D" w14:textId="77777777" w:rsidTr="00597772">
        <w:trPr>
          <w:jc w:val="center"/>
        </w:trPr>
        <w:tc>
          <w:tcPr>
            <w:tcW w:w="1242" w:type="dxa"/>
            <w:vAlign w:val="center"/>
          </w:tcPr>
          <w:p w14:paraId="204A002C" w14:textId="77777777" w:rsidR="00AF4BBE" w:rsidRDefault="00AF4BBE" w:rsidP="003B7299">
            <w:pPr>
              <w:jc w:val="center"/>
              <w:rPr>
                <w:rFonts w:ascii="標楷體" w:eastAsia="標楷體" w:hAnsi="標楷體" w:cs="標楷體"/>
              </w:rPr>
            </w:pPr>
            <w:r>
              <w:rPr>
                <w:rFonts w:ascii="標楷體" w:eastAsia="標楷體" w:hAnsi="標楷體" w:cs="標楷體"/>
              </w:rPr>
              <w:lastRenderedPageBreak/>
              <w:t>觀課後</w:t>
            </w:r>
          </w:p>
        </w:tc>
        <w:tc>
          <w:tcPr>
            <w:tcW w:w="1447" w:type="dxa"/>
            <w:vAlign w:val="center"/>
          </w:tcPr>
          <w:p w14:paraId="51F55B7E" w14:textId="77777777" w:rsidR="00AF4BBE" w:rsidRDefault="00AF4BBE" w:rsidP="003B7299">
            <w:pPr>
              <w:jc w:val="center"/>
              <w:rPr>
                <w:rFonts w:ascii="標楷體" w:eastAsia="標楷體" w:hAnsi="標楷體" w:cs="標楷體"/>
              </w:rPr>
            </w:pPr>
            <w:r>
              <w:rPr>
                <w:rFonts w:ascii="標楷體" w:eastAsia="標楷體" w:hAnsi="標楷體" w:cs="標楷體"/>
                <w:color w:val="000000"/>
              </w:rPr>
              <w:t>回饋會談(議課)</w:t>
            </w:r>
          </w:p>
        </w:tc>
        <w:tc>
          <w:tcPr>
            <w:tcW w:w="4677" w:type="dxa"/>
          </w:tcPr>
          <w:p w14:paraId="4CC3E3DD" w14:textId="77777777" w:rsidR="00AF4BBE" w:rsidRDefault="00AF4BBE" w:rsidP="003B7299">
            <w:pPr>
              <w:rPr>
                <w:rFonts w:ascii="標楷體" w:eastAsia="標楷體" w:hAnsi="標楷體" w:cs="標楷體"/>
              </w:rPr>
            </w:pPr>
            <w:r>
              <w:rPr>
                <w:rFonts w:ascii="標楷體" w:eastAsia="標楷體" w:hAnsi="標楷體" w:cs="標楷體"/>
                <w:color w:val="000000"/>
              </w:rPr>
              <w:t xml:space="preserve">公開授課人員及觀課教師於公開授課後，就該公開授課之學生課堂學習情形及教學觀察結果，進行專業回饋及研討。 </w:t>
            </w:r>
          </w:p>
        </w:tc>
        <w:tc>
          <w:tcPr>
            <w:tcW w:w="996" w:type="dxa"/>
          </w:tcPr>
          <w:p w14:paraId="12096F21" w14:textId="77777777" w:rsidR="00AF4BBE" w:rsidRDefault="00AF4BBE" w:rsidP="003B7299">
            <w:pPr>
              <w:rPr>
                <w:rFonts w:ascii="標楷體" w:eastAsia="標楷體" w:hAnsi="標楷體" w:cs="標楷體"/>
              </w:rPr>
            </w:pPr>
          </w:p>
        </w:tc>
      </w:tr>
    </w:tbl>
    <w:p w14:paraId="7F276CFF" w14:textId="77777777" w:rsidR="00AF4BBE" w:rsidRDefault="00AF4BBE" w:rsidP="00AF4BBE"/>
    <w:p w14:paraId="268D673A"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 xml:space="preserve">(三)實施方式： </w:t>
      </w:r>
    </w:p>
    <w:p w14:paraId="19BDE7D3" w14:textId="77777777" w:rsidR="00AF4BBE" w:rsidRDefault="00AF4BBE" w:rsidP="00AF4BBE">
      <w:pPr>
        <w:pBdr>
          <w:top w:val="nil"/>
          <w:left w:val="nil"/>
          <w:bottom w:val="nil"/>
          <w:right w:val="nil"/>
          <w:between w:val="nil"/>
        </w:pBdr>
        <w:ind w:left="720" w:hanging="240"/>
        <w:rPr>
          <w:rFonts w:ascii="標楷體" w:eastAsia="標楷體" w:hAnsi="標楷體" w:cs="標楷體"/>
          <w:color w:val="000000"/>
        </w:rPr>
      </w:pPr>
      <w:r>
        <w:rPr>
          <w:rFonts w:ascii="標楷體" w:eastAsia="標楷體" w:hAnsi="標楷體" w:cs="標楷體"/>
          <w:color w:val="000000"/>
        </w:rPr>
        <w:t>1.執行對象與人數：</w:t>
      </w:r>
    </w:p>
    <w:tbl>
      <w:tblPr>
        <w:tblW w:w="8455"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691"/>
        <w:gridCol w:w="1691"/>
        <w:gridCol w:w="1691"/>
        <w:gridCol w:w="1691"/>
        <w:gridCol w:w="1691"/>
      </w:tblGrid>
      <w:tr w:rsidR="00AF4BBE" w14:paraId="53E057CA" w14:textId="77777777" w:rsidTr="003B7299">
        <w:trPr>
          <w:trHeight w:val="474"/>
          <w:jc w:val="center"/>
        </w:trPr>
        <w:tc>
          <w:tcPr>
            <w:tcW w:w="1691" w:type="dxa"/>
            <w:vAlign w:val="center"/>
          </w:tcPr>
          <w:p w14:paraId="257355A2" w14:textId="77777777"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全校</w:t>
            </w:r>
          </w:p>
          <w:p w14:paraId="54A8E25F" w14:textId="77777777"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班級數</w:t>
            </w:r>
          </w:p>
        </w:tc>
        <w:tc>
          <w:tcPr>
            <w:tcW w:w="1691" w:type="dxa"/>
            <w:vAlign w:val="center"/>
          </w:tcPr>
          <w:p w14:paraId="6E012B07" w14:textId="77777777"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編制內</w:t>
            </w:r>
          </w:p>
          <w:p w14:paraId="3DDCA78D" w14:textId="77777777"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正式教師</w:t>
            </w:r>
          </w:p>
          <w:p w14:paraId="55149760" w14:textId="77777777"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(含校長)</w:t>
            </w:r>
          </w:p>
        </w:tc>
        <w:tc>
          <w:tcPr>
            <w:tcW w:w="1691" w:type="dxa"/>
            <w:vAlign w:val="center"/>
          </w:tcPr>
          <w:p w14:paraId="12001ED6" w14:textId="77777777"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三個月以上</w:t>
            </w:r>
          </w:p>
          <w:p w14:paraId="29ABACDE" w14:textId="77777777"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代理代課教師</w:t>
            </w:r>
          </w:p>
        </w:tc>
        <w:tc>
          <w:tcPr>
            <w:tcW w:w="1691" w:type="dxa"/>
            <w:vAlign w:val="center"/>
          </w:tcPr>
          <w:p w14:paraId="3A13922C" w14:textId="77777777"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有意願參加之</w:t>
            </w:r>
          </w:p>
          <w:p w14:paraId="1BDB6D71" w14:textId="77777777"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三個月以下</w:t>
            </w:r>
          </w:p>
          <w:p w14:paraId="4C023828" w14:textId="77777777"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代理代課教師</w:t>
            </w:r>
          </w:p>
        </w:tc>
        <w:tc>
          <w:tcPr>
            <w:tcW w:w="1691" w:type="dxa"/>
            <w:vAlign w:val="center"/>
          </w:tcPr>
          <w:p w14:paraId="0C31218A" w14:textId="10572402" w:rsidR="00AF4BBE" w:rsidRDefault="00355C94"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112</w:t>
            </w:r>
            <w:r w:rsidR="00AF4BBE">
              <w:rPr>
                <w:rFonts w:ascii="標楷體" w:eastAsia="標楷體" w:hAnsi="標楷體" w:cs="標楷體"/>
                <w:color w:val="000000"/>
                <w:sz w:val="23"/>
                <w:szCs w:val="23"/>
              </w:rPr>
              <w:t>學年度參與公開授課人</w:t>
            </w:r>
          </w:p>
        </w:tc>
      </w:tr>
      <w:tr w:rsidR="00AF4BBE" w14:paraId="6046B76C" w14:textId="77777777" w:rsidTr="003B7299">
        <w:trPr>
          <w:trHeight w:val="474"/>
          <w:jc w:val="center"/>
        </w:trPr>
        <w:tc>
          <w:tcPr>
            <w:tcW w:w="1691" w:type="dxa"/>
            <w:vAlign w:val="center"/>
          </w:tcPr>
          <w:p w14:paraId="6094C41C" w14:textId="77777777"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18</w:t>
            </w:r>
          </w:p>
        </w:tc>
        <w:tc>
          <w:tcPr>
            <w:tcW w:w="1691" w:type="dxa"/>
            <w:vAlign w:val="center"/>
          </w:tcPr>
          <w:p w14:paraId="46345D4F" w14:textId="615904BA"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27</w:t>
            </w:r>
          </w:p>
        </w:tc>
        <w:tc>
          <w:tcPr>
            <w:tcW w:w="1691" w:type="dxa"/>
            <w:vAlign w:val="center"/>
          </w:tcPr>
          <w:p w14:paraId="61EC7232" w14:textId="2C8589A6"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8</w:t>
            </w:r>
          </w:p>
        </w:tc>
        <w:tc>
          <w:tcPr>
            <w:tcW w:w="1691" w:type="dxa"/>
            <w:vAlign w:val="center"/>
          </w:tcPr>
          <w:p w14:paraId="46E5C17A" w14:textId="77777777"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0</w:t>
            </w:r>
          </w:p>
        </w:tc>
        <w:tc>
          <w:tcPr>
            <w:tcW w:w="1691" w:type="dxa"/>
            <w:vAlign w:val="center"/>
          </w:tcPr>
          <w:p w14:paraId="773C52F0" w14:textId="5E538DF4"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35</w:t>
            </w:r>
          </w:p>
        </w:tc>
      </w:tr>
    </w:tbl>
    <w:p w14:paraId="13F79C5A" w14:textId="77777777" w:rsidR="00AF4BBE" w:rsidRDefault="00AF4BBE" w:rsidP="00AF4BBE">
      <w:pPr>
        <w:pBdr>
          <w:top w:val="nil"/>
          <w:left w:val="nil"/>
          <w:bottom w:val="nil"/>
          <w:right w:val="nil"/>
          <w:between w:val="nil"/>
        </w:pBdr>
        <w:ind w:left="720" w:hanging="240"/>
        <w:rPr>
          <w:rFonts w:ascii="標楷體" w:eastAsia="標楷體" w:hAnsi="標楷體" w:cs="標楷體"/>
          <w:color w:val="000000"/>
        </w:rPr>
      </w:pPr>
      <w:r>
        <w:rPr>
          <w:rFonts w:ascii="標楷體" w:eastAsia="標楷體" w:hAnsi="標楷體" w:cs="標楷體"/>
          <w:color w:val="000000"/>
        </w:rPr>
        <w:t xml:space="preserve">2.本校校內觀課共分為11組進行(每組至少3人以上)；有關分組表及各教師公開授課班級、時間、領域科目，請參閱實施期程表如附件1。 </w:t>
      </w:r>
    </w:p>
    <w:p w14:paraId="1D35F4AD" w14:textId="3EE58EB2" w:rsidR="00AF4BBE" w:rsidRDefault="00AF4BBE" w:rsidP="00AF4BBE">
      <w:pPr>
        <w:pBdr>
          <w:top w:val="nil"/>
          <w:left w:val="nil"/>
          <w:bottom w:val="nil"/>
          <w:right w:val="nil"/>
          <w:between w:val="nil"/>
        </w:pBdr>
        <w:ind w:left="720" w:hanging="240"/>
        <w:rPr>
          <w:rFonts w:ascii="標楷體" w:eastAsia="標楷體" w:hAnsi="標楷體" w:cs="標楷體"/>
          <w:color w:val="000000"/>
        </w:rPr>
      </w:pPr>
      <w:r>
        <w:rPr>
          <w:rFonts w:ascii="標楷體" w:eastAsia="標楷體" w:hAnsi="標楷體" w:cs="標楷體"/>
          <w:color w:val="000000"/>
        </w:rPr>
        <w:t>3.有關公開授課活動相關表格，請參閱附件。</w:t>
      </w:r>
    </w:p>
    <w:p w14:paraId="39F84B5E" w14:textId="77777777" w:rsidR="00AF4BBE" w:rsidRDefault="00AF4BBE" w:rsidP="00AF4BBE">
      <w:pPr>
        <w:rPr>
          <w:sz w:val="23"/>
          <w:szCs w:val="23"/>
        </w:rPr>
      </w:pPr>
    </w:p>
    <w:p w14:paraId="057029AC" w14:textId="77777777" w:rsidR="00AF4BBE" w:rsidRDefault="00AF4BBE" w:rsidP="00AF4BBE">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 xml:space="preserve">(四)說明事項： </w:t>
      </w:r>
    </w:p>
    <w:p w14:paraId="3AFB5AC4" w14:textId="13C5A5D1" w:rsidR="00AF4BBE" w:rsidRDefault="00AF4BBE" w:rsidP="00AF4BBE">
      <w:pPr>
        <w:pBdr>
          <w:top w:val="nil"/>
          <w:left w:val="nil"/>
          <w:bottom w:val="nil"/>
          <w:right w:val="nil"/>
          <w:between w:val="nil"/>
        </w:pBdr>
        <w:ind w:left="720" w:hanging="240"/>
        <w:rPr>
          <w:rFonts w:ascii="標楷體" w:eastAsia="標楷體" w:hAnsi="標楷體" w:cs="標楷體"/>
          <w:color w:val="000000"/>
        </w:rPr>
      </w:pPr>
      <w:r>
        <w:rPr>
          <w:rFonts w:ascii="標楷體" w:eastAsia="標楷體" w:hAnsi="標楷體" w:cs="標楷體"/>
          <w:color w:val="000000"/>
        </w:rPr>
        <w:t xml:space="preserve">1.各組觀課前、中、後相關表件紀錄，請繳交至教務處教學組，以利逐級核章；並提供於教育處教學正常化訪視或督學視導時檢核。 </w:t>
      </w:r>
    </w:p>
    <w:p w14:paraId="57D5DC48" w14:textId="207709CF" w:rsidR="00AF4BBE" w:rsidRDefault="00AF4BBE" w:rsidP="00AF4BBE">
      <w:pPr>
        <w:pBdr>
          <w:top w:val="nil"/>
          <w:left w:val="nil"/>
          <w:bottom w:val="nil"/>
          <w:right w:val="nil"/>
          <w:between w:val="nil"/>
        </w:pBdr>
        <w:ind w:left="710" w:hanging="230"/>
        <w:rPr>
          <w:rFonts w:ascii="標楷體" w:eastAsia="標楷體" w:hAnsi="標楷體" w:cs="標楷體"/>
          <w:color w:val="000000"/>
        </w:rPr>
      </w:pPr>
      <w:r>
        <w:rPr>
          <w:rFonts w:ascii="標楷體" w:eastAsia="標楷體" w:hAnsi="標楷體" w:cs="標楷體"/>
          <w:color w:val="000000"/>
          <w:sz w:val="23"/>
          <w:szCs w:val="23"/>
        </w:rPr>
        <w:t>2.如需邀請家</w:t>
      </w:r>
      <w:r>
        <w:rPr>
          <w:rFonts w:ascii="標楷體" w:eastAsia="標楷體" w:hAnsi="標楷體" w:cs="標楷體"/>
          <w:color w:val="000000"/>
        </w:rPr>
        <w:t>長觀課，請依屏東縣國民中學與國民小學邀請家長參與公開授課原則辦理，並請告知教務處。</w:t>
      </w:r>
    </w:p>
    <w:p w14:paraId="42709025" w14:textId="77777777" w:rsidR="00AF4BBE" w:rsidRDefault="00AF4BBE" w:rsidP="00AF4BBE">
      <w:pPr>
        <w:pBdr>
          <w:top w:val="nil"/>
          <w:left w:val="nil"/>
          <w:bottom w:val="nil"/>
          <w:right w:val="nil"/>
          <w:between w:val="nil"/>
        </w:pBdr>
        <w:ind w:left="720" w:hanging="240"/>
        <w:rPr>
          <w:rFonts w:ascii="標楷體" w:eastAsia="標楷體" w:hAnsi="標楷體" w:cs="標楷體"/>
          <w:color w:val="000000"/>
        </w:rPr>
      </w:pPr>
      <w:r>
        <w:rPr>
          <w:rFonts w:ascii="標楷體" w:eastAsia="標楷體" w:hAnsi="標楷體" w:cs="標楷體"/>
          <w:color w:val="000000"/>
        </w:rPr>
        <w:t>3.如遇學生重要活動，當週公開授課順延一週。</w:t>
      </w:r>
    </w:p>
    <w:p w14:paraId="7356BB0C" w14:textId="77777777" w:rsidR="00AF4BBE" w:rsidRDefault="00AF4BBE" w:rsidP="00AF4BBE">
      <w:pPr>
        <w:pBdr>
          <w:top w:val="nil"/>
          <w:left w:val="nil"/>
          <w:bottom w:val="nil"/>
          <w:right w:val="nil"/>
          <w:between w:val="nil"/>
        </w:pBdr>
        <w:ind w:left="720" w:hanging="240"/>
        <w:rPr>
          <w:rFonts w:ascii="標楷體" w:eastAsia="標楷體" w:hAnsi="標楷體" w:cs="標楷體"/>
          <w:color w:val="000000"/>
        </w:rPr>
      </w:pPr>
      <w:r>
        <w:rPr>
          <w:rFonts w:ascii="標楷體" w:eastAsia="標楷體" w:hAnsi="標楷體" w:cs="標楷體"/>
          <w:color w:val="000000"/>
        </w:rPr>
        <w:t>4.公開授課是教師專業成長的重要途徑，如需請校外教師參加，可以請教務處協助邀請。</w:t>
      </w:r>
    </w:p>
    <w:p w14:paraId="6152B2DE" w14:textId="630C1DB7" w:rsidR="00AF4BBE" w:rsidRDefault="00AF4BBE" w:rsidP="00AF4BBE">
      <w:pPr>
        <w:pBdr>
          <w:top w:val="nil"/>
          <w:left w:val="nil"/>
          <w:bottom w:val="nil"/>
          <w:right w:val="nil"/>
          <w:between w:val="nil"/>
        </w:pBdr>
        <w:ind w:left="720" w:hanging="240"/>
        <w:rPr>
          <w:rFonts w:ascii="標楷體" w:eastAsia="標楷體" w:hAnsi="標楷體" w:cs="標楷體"/>
          <w:color w:val="000000"/>
          <w:sz w:val="23"/>
          <w:szCs w:val="23"/>
        </w:rPr>
      </w:pPr>
      <w:r>
        <w:rPr>
          <w:rFonts w:ascii="標楷體" w:eastAsia="標楷體" w:hAnsi="標楷體" w:cs="標楷體"/>
          <w:color w:val="000000"/>
        </w:rPr>
        <w:t>5.進行備課、說課、</w:t>
      </w:r>
      <w:r>
        <w:rPr>
          <w:rFonts w:ascii="標楷體" w:eastAsia="標楷體" w:hAnsi="標楷體" w:cs="標楷體"/>
          <w:color w:val="000000"/>
          <w:sz w:val="23"/>
          <w:szCs w:val="23"/>
        </w:rPr>
        <w:t>觀課及議課時，請留下影像紀錄，並上傳至指定的雲端資料夾：</w:t>
      </w:r>
      <w:r w:rsidR="00355C94">
        <w:rPr>
          <w:rFonts w:ascii="標楷體" w:eastAsia="標楷體" w:hAnsi="標楷體" w:cs="標楷體"/>
          <w:color w:val="000000"/>
          <w:sz w:val="23"/>
          <w:szCs w:val="23"/>
        </w:rPr>
        <w:t>112</w:t>
      </w:r>
      <w:r>
        <w:rPr>
          <w:rFonts w:ascii="標楷體" w:eastAsia="標楷體" w:hAnsi="標楷體" w:cs="標楷體"/>
          <w:color w:val="000000"/>
          <w:sz w:val="23"/>
          <w:szCs w:val="23"/>
        </w:rPr>
        <w:t>學年度公開授課。</w:t>
      </w:r>
    </w:p>
    <w:p w14:paraId="3CA4E410" w14:textId="77777777" w:rsidR="00AF4BBE" w:rsidRDefault="00AF4BBE" w:rsidP="00AF4BBE">
      <w:pPr>
        <w:pBdr>
          <w:top w:val="nil"/>
          <w:left w:val="nil"/>
          <w:bottom w:val="nil"/>
          <w:right w:val="nil"/>
          <w:between w:val="nil"/>
        </w:pBdr>
        <w:spacing w:before="120"/>
        <w:rPr>
          <w:rFonts w:ascii="標楷體" w:eastAsia="標楷體" w:hAnsi="標楷體" w:cs="標楷體"/>
          <w:color w:val="000000"/>
        </w:rPr>
      </w:pPr>
      <w:r>
        <w:rPr>
          <w:rFonts w:ascii="標楷體" w:eastAsia="標楷體" w:hAnsi="標楷體" w:cs="標楷體"/>
          <w:color w:val="000000"/>
        </w:rPr>
        <w:t xml:space="preserve">五、預期效益 </w:t>
      </w:r>
    </w:p>
    <w:p w14:paraId="1CCE057E"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 xml:space="preserve">(一)符應十二年國民基本教育課程綱要總綱規範，並建構學校公開授課與專業回饋的教學氛圍。 </w:t>
      </w:r>
    </w:p>
    <w:p w14:paraId="26B577C9"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 xml:space="preserve">(二)落實以學生學習為主體之教學模式，提升學生學習動機與學習成就。 </w:t>
      </w:r>
    </w:p>
    <w:p w14:paraId="1AC118AA"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(三)促成備課文化，深化教師專業對話內涵。</w:t>
      </w:r>
    </w:p>
    <w:p w14:paraId="7CDBDF89" w14:textId="77777777" w:rsidR="00AF4BBE" w:rsidRDefault="00AF4BBE" w:rsidP="00AF4BBE">
      <w:pPr>
        <w:pBdr>
          <w:top w:val="nil"/>
          <w:left w:val="nil"/>
          <w:bottom w:val="nil"/>
          <w:right w:val="nil"/>
          <w:between w:val="nil"/>
        </w:pBdr>
        <w:spacing w:before="120"/>
        <w:rPr>
          <w:rFonts w:ascii="標楷體" w:eastAsia="標楷體" w:hAnsi="標楷體" w:cs="標楷體"/>
          <w:color w:val="000000"/>
        </w:rPr>
      </w:pPr>
      <w:r>
        <w:rPr>
          <w:rFonts w:ascii="標楷體" w:eastAsia="標楷體" w:hAnsi="標楷體" w:cs="標楷體"/>
          <w:color w:val="000000"/>
        </w:rPr>
        <w:t>六、本計畫經核定後施行，修正時亦同。</w:t>
      </w:r>
    </w:p>
    <w:p w14:paraId="30CB0FEE" w14:textId="632030AF" w:rsidR="00832A37" w:rsidRDefault="00AF4BBE" w:rsidP="00C50829">
      <w:pPr>
        <w:pBdr>
          <w:top w:val="nil"/>
          <w:left w:val="nil"/>
          <w:bottom w:val="nil"/>
          <w:right w:val="nil"/>
          <w:between w:val="nil"/>
        </w:pBdr>
        <w:tabs>
          <w:tab w:val="left" w:pos="3260"/>
          <w:tab w:val="left" w:pos="6404"/>
        </w:tabs>
        <w:rPr>
          <w:rFonts w:ascii="標楷體" w:eastAsia="標楷體" w:hAnsi="標楷體" w:cs="標楷體"/>
          <w:color w:val="000000"/>
          <w:sz w:val="28"/>
          <w:szCs w:val="28"/>
        </w:rPr>
      </w:pPr>
      <w:r>
        <w:rPr>
          <w:rFonts w:ascii="標楷體" w:eastAsia="標楷體" w:hAnsi="標楷體" w:cs="標楷體"/>
          <w:color w:val="000000"/>
          <w:sz w:val="28"/>
          <w:szCs w:val="28"/>
        </w:rPr>
        <w:t>承辧人：</w:t>
      </w:r>
      <w:r>
        <w:rPr>
          <w:rFonts w:ascii="標楷體" w:eastAsia="標楷體" w:hAnsi="標楷體" w:cs="標楷體"/>
          <w:color w:val="000000"/>
          <w:sz w:val="28"/>
          <w:szCs w:val="28"/>
        </w:rPr>
        <w:tab/>
        <w:t>主任：</w:t>
      </w:r>
      <w:r>
        <w:rPr>
          <w:rFonts w:ascii="標楷體" w:eastAsia="標楷體" w:hAnsi="標楷體" w:cs="標楷體"/>
          <w:color w:val="000000"/>
          <w:sz w:val="28"/>
          <w:szCs w:val="28"/>
        </w:rPr>
        <w:tab/>
        <w:t>校長：</w:t>
      </w:r>
    </w:p>
    <w:p w14:paraId="64F886C8" w14:textId="75024B1F" w:rsidR="00E328FE" w:rsidRPr="00C50829" w:rsidRDefault="00E328FE" w:rsidP="00C50829">
      <w:pPr>
        <w:pBdr>
          <w:top w:val="nil"/>
          <w:left w:val="nil"/>
          <w:bottom w:val="nil"/>
          <w:right w:val="nil"/>
          <w:between w:val="nil"/>
        </w:pBdr>
        <w:tabs>
          <w:tab w:val="left" w:pos="3260"/>
          <w:tab w:val="left" w:pos="6404"/>
        </w:tabs>
        <w:rPr>
          <w:rFonts w:ascii="標楷體" w:eastAsia="標楷體" w:hAnsi="標楷體" w:cs="標楷體" w:hint="eastAsia"/>
          <w:color w:val="000000"/>
          <w:sz w:val="28"/>
          <w:szCs w:val="28"/>
        </w:rPr>
      </w:pPr>
      <w:bookmarkStart w:id="0" w:name="_GoBack"/>
      <w:r>
        <w:rPr>
          <w:rFonts w:ascii="標楷體" w:eastAsia="標楷體" w:hAnsi="標楷體" w:cs="標楷體" w:hint="eastAsia"/>
          <w:noProof/>
          <w:color w:val="000000"/>
          <w:sz w:val="28"/>
          <w:szCs w:val="28"/>
        </w:rPr>
        <w:lastRenderedPageBreak/>
        <w:drawing>
          <wp:anchor distT="0" distB="0" distL="114300" distR="114300" simplePos="0" relativeHeight="251658240" behindDoc="1" locked="0" layoutInCell="1" allowOverlap="1" wp14:anchorId="581F7CB4" wp14:editId="3BDE7807">
            <wp:simplePos x="0" y="0"/>
            <wp:positionH relativeFrom="column">
              <wp:posOffset>-681393</wp:posOffset>
            </wp:positionH>
            <wp:positionV relativeFrom="paragraph">
              <wp:posOffset>17780</wp:posOffset>
            </wp:positionV>
            <wp:extent cx="6527165" cy="7921625"/>
            <wp:effectExtent l="0" t="0" r="6985" b="3175"/>
            <wp:wrapTight wrapText="bothSides">
              <wp:wrapPolygon edited="0">
                <wp:start x="0" y="0"/>
                <wp:lineTo x="0" y="21557"/>
                <wp:lineTo x="21560" y="21557"/>
                <wp:lineTo x="21560"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科任教師組.jpg"/>
                    <pic:cNvPicPr/>
                  </pic:nvPicPr>
                  <pic:blipFill>
                    <a:blip r:embed="rId7">
                      <a:extLst>
                        <a:ext uri="{28A0092B-C50C-407E-A947-70E740481C1C}">
                          <a14:useLocalDpi xmlns:a14="http://schemas.microsoft.com/office/drawing/2010/main" val="0"/>
                        </a:ext>
                      </a:extLst>
                    </a:blip>
                    <a:stretch>
                      <a:fillRect/>
                    </a:stretch>
                  </pic:blipFill>
                  <pic:spPr>
                    <a:xfrm>
                      <a:off x="0" y="0"/>
                      <a:ext cx="6527165" cy="7921625"/>
                    </a:xfrm>
                    <a:prstGeom prst="rect">
                      <a:avLst/>
                    </a:prstGeom>
                  </pic:spPr>
                </pic:pic>
              </a:graphicData>
            </a:graphic>
            <wp14:sizeRelH relativeFrom="page">
              <wp14:pctWidth>0</wp14:pctWidth>
            </wp14:sizeRelH>
            <wp14:sizeRelV relativeFrom="page">
              <wp14:pctHeight>0</wp14:pctHeight>
            </wp14:sizeRelV>
          </wp:anchor>
        </w:drawing>
      </w:r>
      <w:bookmarkEnd w:id="0"/>
    </w:p>
    <w:sectPr w:rsidR="00E328FE" w:rsidRPr="00C5082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16A26" w14:textId="77777777" w:rsidR="00D0369D" w:rsidRDefault="00D0369D" w:rsidP="009915CA">
      <w:r>
        <w:separator/>
      </w:r>
    </w:p>
  </w:endnote>
  <w:endnote w:type="continuationSeparator" w:id="0">
    <w:p w14:paraId="4D7EA80C" w14:textId="77777777" w:rsidR="00D0369D" w:rsidRDefault="00D0369D" w:rsidP="00991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enQuanYi Zen Hei Mono">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華康明體 Std W5">
    <w:panose1 w:val="00000000000000000000"/>
    <w:charset w:val="88"/>
    <w:family w:val="roman"/>
    <w:notTrueType/>
    <w:pitch w:val="default"/>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F1">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D9065" w14:textId="77777777" w:rsidR="00D0369D" w:rsidRDefault="00D0369D" w:rsidP="009915CA">
      <w:r>
        <w:separator/>
      </w:r>
    </w:p>
  </w:footnote>
  <w:footnote w:type="continuationSeparator" w:id="0">
    <w:p w14:paraId="65B65C1F" w14:textId="77777777" w:rsidR="00D0369D" w:rsidRDefault="00D0369D" w:rsidP="009915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6EF8"/>
    <w:multiLevelType w:val="multilevel"/>
    <w:tmpl w:val="F3A0F19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0A94390"/>
    <w:multiLevelType w:val="multilevel"/>
    <w:tmpl w:val="5F92C5E4"/>
    <w:lvl w:ilvl="0">
      <w:start w:val="1"/>
      <w:numFmt w:val="decimal"/>
      <w:lvlText w:val="%1、"/>
      <w:lvlJc w:val="left"/>
      <w:pPr>
        <w:ind w:left="1331"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6024E3B"/>
    <w:multiLevelType w:val="multilevel"/>
    <w:tmpl w:val="CF28A97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9734A5C"/>
    <w:multiLevelType w:val="multilevel"/>
    <w:tmpl w:val="F918BEB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6127BFC"/>
    <w:multiLevelType w:val="multilevel"/>
    <w:tmpl w:val="9AD668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6B2019A"/>
    <w:multiLevelType w:val="multilevel"/>
    <w:tmpl w:val="4B86A29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4912FB4"/>
    <w:multiLevelType w:val="hybridMultilevel"/>
    <w:tmpl w:val="AB20A02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668B3911"/>
    <w:multiLevelType w:val="multilevel"/>
    <w:tmpl w:val="F640804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786D4B00"/>
    <w:multiLevelType w:val="multilevel"/>
    <w:tmpl w:val="F22AE50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7954592C"/>
    <w:multiLevelType w:val="multilevel"/>
    <w:tmpl w:val="62086C7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7CD26481"/>
    <w:multiLevelType w:val="hybridMultilevel"/>
    <w:tmpl w:val="D8CC9BC0"/>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num w:numId="1">
    <w:abstractNumId w:val="5"/>
  </w:num>
  <w:num w:numId="2">
    <w:abstractNumId w:val="8"/>
  </w:num>
  <w:num w:numId="3">
    <w:abstractNumId w:val="9"/>
  </w:num>
  <w:num w:numId="4">
    <w:abstractNumId w:val="0"/>
  </w:num>
  <w:num w:numId="5">
    <w:abstractNumId w:val="4"/>
  </w:num>
  <w:num w:numId="6">
    <w:abstractNumId w:val="3"/>
  </w:num>
  <w:num w:numId="7">
    <w:abstractNumId w:val="1"/>
  </w:num>
  <w:num w:numId="8">
    <w:abstractNumId w:val="2"/>
  </w:num>
  <w:num w:numId="9">
    <w:abstractNumId w:val="7"/>
  </w:num>
  <w:num w:numId="10">
    <w:abstractNumId w:val="6"/>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BBE"/>
    <w:rsid w:val="00004CEE"/>
    <w:rsid w:val="00027075"/>
    <w:rsid w:val="002E380B"/>
    <w:rsid w:val="00355C94"/>
    <w:rsid w:val="003B7299"/>
    <w:rsid w:val="00597772"/>
    <w:rsid w:val="007D1542"/>
    <w:rsid w:val="00832A37"/>
    <w:rsid w:val="008F6ADE"/>
    <w:rsid w:val="009915CA"/>
    <w:rsid w:val="009F56F7"/>
    <w:rsid w:val="00A33121"/>
    <w:rsid w:val="00A64A5C"/>
    <w:rsid w:val="00AA5581"/>
    <w:rsid w:val="00AA7101"/>
    <w:rsid w:val="00AF4BBE"/>
    <w:rsid w:val="00B734D4"/>
    <w:rsid w:val="00C50829"/>
    <w:rsid w:val="00CF6627"/>
    <w:rsid w:val="00D0369D"/>
    <w:rsid w:val="00D05B16"/>
    <w:rsid w:val="00E053B8"/>
    <w:rsid w:val="00E328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31FF5"/>
  <w15:chartTrackingRefBased/>
  <w15:docId w15:val="{3A9E2CB5-B4B7-4172-8F63-5A62EA8AE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BBE"/>
    <w:pPr>
      <w:widowControl w:val="0"/>
    </w:pPr>
    <w:rPr>
      <w:rFonts w:ascii="Calibri" w:hAnsi="Calibri" w:cs="Calibri"/>
      <w:kern w:val="0"/>
      <w:szCs w:val="24"/>
    </w:rPr>
  </w:style>
  <w:style w:type="paragraph" w:styleId="1">
    <w:name w:val="heading 1"/>
    <w:basedOn w:val="a"/>
    <w:link w:val="10"/>
    <w:uiPriority w:val="9"/>
    <w:qFormat/>
    <w:rsid w:val="00AF4BBE"/>
    <w:pPr>
      <w:outlineLvl w:val="0"/>
    </w:pPr>
    <w:rPr>
      <w:rFonts w:ascii="標楷體" w:eastAsia="標楷體" w:hAnsi="標楷體" w:cs="Times New Roman"/>
      <w:sz w:val="48"/>
      <w:szCs w:val="48"/>
      <w:lang w:eastAsia="en-US"/>
    </w:rPr>
  </w:style>
  <w:style w:type="paragraph" w:styleId="2">
    <w:name w:val="heading 2"/>
    <w:basedOn w:val="a"/>
    <w:next w:val="a"/>
    <w:link w:val="20"/>
    <w:uiPriority w:val="9"/>
    <w:unhideWhenUsed/>
    <w:qFormat/>
    <w:rsid w:val="00AF4BBE"/>
    <w:pPr>
      <w:keepNext/>
      <w:widowControl/>
      <w:outlineLvl w:val="1"/>
    </w:pPr>
    <w:rPr>
      <w:rFonts w:ascii="Arial" w:eastAsia="標楷體" w:hAnsi="Arial" w:cs="Arial"/>
      <w:b/>
      <w:color w:val="000000"/>
    </w:rPr>
  </w:style>
  <w:style w:type="paragraph" w:styleId="3">
    <w:name w:val="heading 3"/>
    <w:basedOn w:val="a"/>
    <w:link w:val="30"/>
    <w:uiPriority w:val="9"/>
    <w:semiHidden/>
    <w:unhideWhenUsed/>
    <w:qFormat/>
    <w:rsid w:val="00AF4BBE"/>
    <w:pPr>
      <w:ind w:left="113"/>
      <w:outlineLvl w:val="2"/>
    </w:pPr>
    <w:rPr>
      <w:rFonts w:ascii="標楷體" w:eastAsia="標楷體" w:hAnsi="標楷體" w:cs="Times New Roman"/>
      <w:sz w:val="32"/>
      <w:szCs w:val="32"/>
      <w:lang w:eastAsia="en-US"/>
    </w:rPr>
  </w:style>
  <w:style w:type="paragraph" w:styleId="4">
    <w:name w:val="heading 4"/>
    <w:basedOn w:val="a"/>
    <w:link w:val="40"/>
    <w:uiPriority w:val="9"/>
    <w:semiHidden/>
    <w:unhideWhenUsed/>
    <w:qFormat/>
    <w:rsid w:val="00AF4BBE"/>
    <w:pPr>
      <w:ind w:left="112"/>
      <w:outlineLvl w:val="3"/>
    </w:pPr>
    <w:rPr>
      <w:rFonts w:ascii="標楷體" w:eastAsia="標楷體" w:hAnsi="標楷體" w:cs="Times New Roman"/>
      <w:sz w:val="28"/>
      <w:szCs w:val="28"/>
      <w:lang w:eastAsia="en-US"/>
    </w:rPr>
  </w:style>
  <w:style w:type="paragraph" w:styleId="5">
    <w:name w:val="heading 5"/>
    <w:basedOn w:val="a"/>
    <w:link w:val="50"/>
    <w:uiPriority w:val="9"/>
    <w:semiHidden/>
    <w:unhideWhenUsed/>
    <w:qFormat/>
    <w:rsid w:val="00AF4BBE"/>
    <w:pPr>
      <w:ind w:left="100"/>
      <w:outlineLvl w:val="4"/>
    </w:pPr>
    <w:rPr>
      <w:rFonts w:ascii="標楷體" w:eastAsia="標楷體" w:hAnsi="標楷體" w:cs="Times New Roman"/>
      <w:sz w:val="27"/>
      <w:szCs w:val="27"/>
      <w:lang w:eastAsia="en-US"/>
    </w:rPr>
  </w:style>
  <w:style w:type="paragraph" w:styleId="6">
    <w:name w:val="heading 6"/>
    <w:basedOn w:val="a"/>
    <w:link w:val="60"/>
    <w:uiPriority w:val="9"/>
    <w:semiHidden/>
    <w:unhideWhenUsed/>
    <w:qFormat/>
    <w:rsid w:val="00AF4BBE"/>
    <w:pPr>
      <w:ind w:left="112"/>
      <w:outlineLvl w:val="5"/>
    </w:pPr>
    <w:rPr>
      <w:rFonts w:ascii="標楷體" w:eastAsia="標楷體" w:hAnsi="標楷體" w:cs="Times New Roman"/>
      <w:sz w:val="26"/>
      <w:szCs w:val="26"/>
      <w:lang w:eastAsia="en-US"/>
    </w:rPr>
  </w:style>
  <w:style w:type="paragraph" w:styleId="7">
    <w:name w:val="heading 7"/>
    <w:basedOn w:val="a"/>
    <w:link w:val="70"/>
    <w:qFormat/>
    <w:rsid w:val="00AF4BBE"/>
    <w:pPr>
      <w:ind w:left="553"/>
      <w:outlineLvl w:val="6"/>
    </w:pPr>
    <w:rPr>
      <w:rFonts w:ascii="標楷體" w:eastAsia="標楷體" w:hAnsi="標楷體" w:cs="Times New Roman"/>
      <w:sz w:val="25"/>
      <w:szCs w:val="25"/>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F4BBE"/>
    <w:rPr>
      <w:rFonts w:ascii="標楷體" w:eastAsia="標楷體" w:hAnsi="標楷體" w:cs="Times New Roman"/>
      <w:kern w:val="0"/>
      <w:sz w:val="48"/>
      <w:szCs w:val="48"/>
      <w:lang w:eastAsia="en-US"/>
    </w:rPr>
  </w:style>
  <w:style w:type="character" w:customStyle="1" w:styleId="20">
    <w:name w:val="標題 2 字元"/>
    <w:basedOn w:val="a0"/>
    <w:link w:val="2"/>
    <w:uiPriority w:val="9"/>
    <w:rsid w:val="00AF4BBE"/>
    <w:rPr>
      <w:rFonts w:ascii="Arial" w:eastAsia="標楷體" w:hAnsi="Arial" w:cs="Arial"/>
      <w:b/>
      <w:color w:val="000000"/>
      <w:kern w:val="0"/>
      <w:szCs w:val="24"/>
    </w:rPr>
  </w:style>
  <w:style w:type="character" w:customStyle="1" w:styleId="30">
    <w:name w:val="標題 3 字元"/>
    <w:basedOn w:val="a0"/>
    <w:link w:val="3"/>
    <w:uiPriority w:val="9"/>
    <w:semiHidden/>
    <w:rsid w:val="00AF4BBE"/>
    <w:rPr>
      <w:rFonts w:ascii="標楷體" w:eastAsia="標楷體" w:hAnsi="標楷體" w:cs="Times New Roman"/>
      <w:kern w:val="0"/>
      <w:sz w:val="32"/>
      <w:szCs w:val="32"/>
      <w:lang w:eastAsia="en-US"/>
    </w:rPr>
  </w:style>
  <w:style w:type="character" w:customStyle="1" w:styleId="70">
    <w:name w:val="標題 7 字元"/>
    <w:basedOn w:val="a0"/>
    <w:link w:val="7"/>
    <w:rsid w:val="00AF4BBE"/>
    <w:rPr>
      <w:rFonts w:ascii="標楷體" w:eastAsia="標楷體" w:hAnsi="標楷體" w:cs="Times New Roman"/>
      <w:kern w:val="0"/>
      <w:sz w:val="25"/>
      <w:szCs w:val="25"/>
      <w:lang w:eastAsia="en-US"/>
    </w:rPr>
  </w:style>
  <w:style w:type="character" w:customStyle="1" w:styleId="40">
    <w:name w:val="標題 4 字元"/>
    <w:basedOn w:val="a0"/>
    <w:link w:val="4"/>
    <w:uiPriority w:val="9"/>
    <w:semiHidden/>
    <w:rsid w:val="00AF4BBE"/>
    <w:rPr>
      <w:rFonts w:ascii="標楷體" w:eastAsia="標楷體" w:hAnsi="標楷體" w:cs="Times New Roman"/>
      <w:kern w:val="0"/>
      <w:sz w:val="28"/>
      <w:szCs w:val="28"/>
      <w:lang w:eastAsia="en-US"/>
    </w:rPr>
  </w:style>
  <w:style w:type="character" w:customStyle="1" w:styleId="50">
    <w:name w:val="標題 5 字元"/>
    <w:basedOn w:val="a0"/>
    <w:link w:val="5"/>
    <w:uiPriority w:val="9"/>
    <w:semiHidden/>
    <w:rsid w:val="00AF4BBE"/>
    <w:rPr>
      <w:rFonts w:ascii="標楷體" w:eastAsia="標楷體" w:hAnsi="標楷體" w:cs="Times New Roman"/>
      <w:kern w:val="0"/>
      <w:sz w:val="27"/>
      <w:szCs w:val="27"/>
      <w:lang w:eastAsia="en-US"/>
    </w:rPr>
  </w:style>
  <w:style w:type="character" w:customStyle="1" w:styleId="60">
    <w:name w:val="標題 6 字元"/>
    <w:basedOn w:val="a0"/>
    <w:link w:val="6"/>
    <w:uiPriority w:val="9"/>
    <w:semiHidden/>
    <w:rsid w:val="00AF4BBE"/>
    <w:rPr>
      <w:rFonts w:ascii="標楷體" w:eastAsia="標楷體" w:hAnsi="標楷體" w:cs="Times New Roman"/>
      <w:kern w:val="0"/>
      <w:sz w:val="26"/>
      <w:szCs w:val="26"/>
      <w:lang w:eastAsia="en-US"/>
    </w:rPr>
  </w:style>
  <w:style w:type="paragraph" w:styleId="a3">
    <w:name w:val="Title"/>
    <w:basedOn w:val="a"/>
    <w:link w:val="a4"/>
    <w:uiPriority w:val="10"/>
    <w:qFormat/>
    <w:rsid w:val="00AF4BBE"/>
    <w:pPr>
      <w:autoSpaceDE w:val="0"/>
      <w:autoSpaceDN w:val="0"/>
      <w:spacing w:before="64"/>
      <w:ind w:left="3373" w:right="275" w:hanging="3154"/>
    </w:pPr>
    <w:rPr>
      <w:rFonts w:ascii="WenQuanYi Zen Hei Mono" w:eastAsia="WenQuanYi Zen Hei Mono" w:hAnsi="WenQuanYi Zen Hei Mono" w:cs="WenQuanYi Zen Hei Mono"/>
      <w:sz w:val="30"/>
      <w:szCs w:val="30"/>
    </w:rPr>
  </w:style>
  <w:style w:type="character" w:customStyle="1" w:styleId="a4">
    <w:name w:val="標題 字元"/>
    <w:basedOn w:val="a0"/>
    <w:link w:val="a3"/>
    <w:uiPriority w:val="10"/>
    <w:rsid w:val="00AF4BBE"/>
    <w:rPr>
      <w:rFonts w:ascii="WenQuanYi Zen Hei Mono" w:eastAsia="WenQuanYi Zen Hei Mono" w:hAnsi="WenQuanYi Zen Hei Mono" w:cs="WenQuanYi Zen Hei Mono"/>
      <w:kern w:val="0"/>
      <w:sz w:val="30"/>
      <w:szCs w:val="30"/>
    </w:rPr>
  </w:style>
  <w:style w:type="paragraph" w:styleId="a5">
    <w:name w:val="header"/>
    <w:basedOn w:val="a"/>
    <w:link w:val="a6"/>
    <w:unhideWhenUsed/>
    <w:rsid w:val="00AF4BBE"/>
    <w:pPr>
      <w:tabs>
        <w:tab w:val="center" w:pos="4153"/>
        <w:tab w:val="right" w:pos="8306"/>
      </w:tabs>
      <w:snapToGrid w:val="0"/>
    </w:pPr>
    <w:rPr>
      <w:sz w:val="20"/>
      <w:szCs w:val="20"/>
    </w:rPr>
  </w:style>
  <w:style w:type="character" w:customStyle="1" w:styleId="a6">
    <w:name w:val="頁首 字元"/>
    <w:basedOn w:val="a0"/>
    <w:link w:val="a5"/>
    <w:rsid w:val="00AF4BBE"/>
    <w:rPr>
      <w:rFonts w:ascii="Calibri" w:hAnsi="Calibri" w:cs="Calibri"/>
      <w:kern w:val="0"/>
      <w:sz w:val="20"/>
      <w:szCs w:val="20"/>
    </w:rPr>
  </w:style>
  <w:style w:type="paragraph" w:styleId="a7">
    <w:name w:val="footer"/>
    <w:basedOn w:val="a"/>
    <w:link w:val="a8"/>
    <w:uiPriority w:val="99"/>
    <w:unhideWhenUsed/>
    <w:rsid w:val="00AF4BBE"/>
    <w:pPr>
      <w:tabs>
        <w:tab w:val="center" w:pos="4153"/>
        <w:tab w:val="right" w:pos="8306"/>
      </w:tabs>
      <w:snapToGrid w:val="0"/>
    </w:pPr>
    <w:rPr>
      <w:sz w:val="20"/>
      <w:szCs w:val="20"/>
    </w:rPr>
  </w:style>
  <w:style w:type="character" w:customStyle="1" w:styleId="a8">
    <w:name w:val="頁尾 字元"/>
    <w:basedOn w:val="a0"/>
    <w:link w:val="a7"/>
    <w:uiPriority w:val="99"/>
    <w:rsid w:val="00AF4BBE"/>
    <w:rPr>
      <w:rFonts w:ascii="Calibri" w:hAnsi="Calibri" w:cs="Calibri"/>
      <w:kern w:val="0"/>
      <w:sz w:val="20"/>
      <w:szCs w:val="20"/>
    </w:rPr>
  </w:style>
  <w:style w:type="paragraph" w:styleId="a9">
    <w:name w:val="Balloon Text"/>
    <w:basedOn w:val="a"/>
    <w:link w:val="aa"/>
    <w:unhideWhenUsed/>
    <w:rsid w:val="00AF4BBE"/>
    <w:rPr>
      <w:rFonts w:asciiTheme="majorHAnsi" w:eastAsiaTheme="majorEastAsia" w:hAnsiTheme="majorHAnsi" w:cstheme="majorBidi"/>
      <w:sz w:val="18"/>
      <w:szCs w:val="18"/>
    </w:rPr>
  </w:style>
  <w:style w:type="character" w:customStyle="1" w:styleId="aa">
    <w:name w:val="註解方塊文字 字元"/>
    <w:basedOn w:val="a0"/>
    <w:link w:val="a9"/>
    <w:rsid w:val="00AF4BBE"/>
    <w:rPr>
      <w:rFonts w:asciiTheme="majorHAnsi" w:eastAsiaTheme="majorEastAsia" w:hAnsiTheme="majorHAnsi" w:cstheme="majorBidi"/>
      <w:kern w:val="0"/>
      <w:sz w:val="18"/>
      <w:szCs w:val="18"/>
    </w:rPr>
  </w:style>
  <w:style w:type="paragraph" w:styleId="ab">
    <w:name w:val="List Paragraph"/>
    <w:basedOn w:val="a"/>
    <w:qFormat/>
    <w:rsid w:val="00AF4BBE"/>
    <w:pPr>
      <w:ind w:leftChars="200" w:left="480"/>
    </w:pPr>
  </w:style>
  <w:style w:type="paragraph" w:styleId="ac">
    <w:name w:val="No Spacing"/>
    <w:uiPriority w:val="1"/>
    <w:qFormat/>
    <w:rsid w:val="00AF4BBE"/>
    <w:pPr>
      <w:widowControl w:val="0"/>
    </w:pPr>
    <w:rPr>
      <w:rFonts w:ascii="Calibri" w:hAnsi="Calibri" w:cs="Calibri"/>
      <w:kern w:val="0"/>
      <w:szCs w:val="24"/>
    </w:rPr>
  </w:style>
  <w:style w:type="character" w:customStyle="1" w:styleId="htmlmarkup">
    <w:name w:val="htmlmarkup"/>
    <w:basedOn w:val="a0"/>
    <w:rsid w:val="00AF4BBE"/>
  </w:style>
  <w:style w:type="paragraph" w:styleId="Web">
    <w:name w:val="Normal (Web)"/>
    <w:basedOn w:val="a"/>
    <w:link w:val="Web0"/>
    <w:rsid w:val="00AF4BBE"/>
    <w:pPr>
      <w:widowControl/>
      <w:spacing w:before="100" w:beforeAutospacing="1" w:after="100" w:afterAutospacing="1"/>
    </w:pPr>
    <w:rPr>
      <w:rFonts w:ascii="細明體" w:eastAsia="細明體" w:hAnsi="Arial Unicode MS" w:cs="標楷體"/>
      <w:color w:val="000000"/>
    </w:rPr>
  </w:style>
  <w:style w:type="character" w:customStyle="1" w:styleId="Web0">
    <w:name w:val="內文 (Web) 字元"/>
    <w:link w:val="Web"/>
    <w:locked/>
    <w:rsid w:val="00AF4BBE"/>
    <w:rPr>
      <w:rFonts w:ascii="細明體" w:eastAsia="細明體" w:hAnsi="Arial Unicode MS" w:cs="標楷體"/>
      <w:color w:val="000000"/>
      <w:kern w:val="0"/>
      <w:szCs w:val="24"/>
    </w:rPr>
  </w:style>
  <w:style w:type="paragraph" w:styleId="ad">
    <w:name w:val="Body Text Indent"/>
    <w:basedOn w:val="a"/>
    <w:link w:val="ae"/>
    <w:rsid w:val="00AF4BBE"/>
    <w:pPr>
      <w:ind w:left="260" w:hanging="260"/>
    </w:pPr>
    <w:rPr>
      <w:rFonts w:ascii="標楷體" w:eastAsia="標楷體" w:hAnsi="標楷體" w:cs="Times New Roman"/>
      <w:b/>
      <w:color w:val="000000"/>
      <w:sz w:val="26"/>
    </w:rPr>
  </w:style>
  <w:style w:type="character" w:customStyle="1" w:styleId="ae">
    <w:name w:val="本文縮排 字元"/>
    <w:basedOn w:val="a0"/>
    <w:link w:val="ad"/>
    <w:rsid w:val="00AF4BBE"/>
    <w:rPr>
      <w:rFonts w:ascii="標楷體" w:eastAsia="標楷體" w:hAnsi="標楷體" w:cs="Times New Roman"/>
      <w:b/>
      <w:color w:val="000000"/>
      <w:kern w:val="0"/>
      <w:sz w:val="26"/>
      <w:szCs w:val="24"/>
    </w:rPr>
  </w:style>
  <w:style w:type="paragraph" w:customStyle="1" w:styleId="ParaAttribute40">
    <w:name w:val="ParaAttribute40"/>
    <w:rsid w:val="00AF4BBE"/>
    <w:pPr>
      <w:widowControl w:val="0"/>
    </w:pPr>
    <w:rPr>
      <w:rFonts w:ascii="Times New Roman" w:eastAsia="Batang" w:hAnsi="Times New Roman" w:cs="Times New Roman"/>
      <w:kern w:val="0"/>
      <w:sz w:val="20"/>
      <w:szCs w:val="20"/>
    </w:rPr>
  </w:style>
  <w:style w:type="paragraph" w:customStyle="1" w:styleId="ParaAttribute50">
    <w:name w:val="ParaAttribute50"/>
    <w:rsid w:val="00AF4BBE"/>
    <w:pPr>
      <w:widowControl w:val="0"/>
    </w:pPr>
    <w:rPr>
      <w:rFonts w:ascii="Times New Roman" w:eastAsia="Batang" w:hAnsi="Times New Roman" w:cs="Times New Roman"/>
      <w:kern w:val="0"/>
      <w:sz w:val="20"/>
      <w:szCs w:val="20"/>
    </w:rPr>
  </w:style>
  <w:style w:type="paragraph" w:customStyle="1" w:styleId="ParaAttribute51">
    <w:name w:val="ParaAttribute51"/>
    <w:rsid w:val="00AF4BBE"/>
    <w:pPr>
      <w:widowControl w:val="0"/>
    </w:pPr>
    <w:rPr>
      <w:rFonts w:ascii="Times New Roman" w:eastAsia="Batang" w:hAnsi="Times New Roman" w:cs="Times New Roman"/>
      <w:kern w:val="0"/>
      <w:sz w:val="20"/>
      <w:szCs w:val="20"/>
    </w:rPr>
  </w:style>
  <w:style w:type="paragraph" w:customStyle="1" w:styleId="ParaAttribute112">
    <w:name w:val="ParaAttribute112"/>
    <w:rsid w:val="00AF4BBE"/>
    <w:pPr>
      <w:widowControl w:val="0"/>
      <w:spacing w:line="480" w:lineRule="exact"/>
      <w:jc w:val="center"/>
    </w:pPr>
    <w:rPr>
      <w:rFonts w:ascii="Times New Roman" w:eastAsia="Batang" w:hAnsi="Times New Roman" w:cs="Times New Roman"/>
      <w:kern w:val="0"/>
      <w:sz w:val="20"/>
      <w:szCs w:val="20"/>
    </w:rPr>
  </w:style>
  <w:style w:type="paragraph" w:customStyle="1" w:styleId="ParaAttribute117">
    <w:name w:val="ParaAttribute117"/>
    <w:rsid w:val="00AF4BBE"/>
    <w:pPr>
      <w:widowControl w:val="0"/>
      <w:spacing w:line="300" w:lineRule="exact"/>
    </w:pPr>
    <w:rPr>
      <w:rFonts w:ascii="Times New Roman" w:eastAsia="Batang" w:hAnsi="Times New Roman" w:cs="Times New Roman"/>
      <w:kern w:val="0"/>
      <w:sz w:val="20"/>
      <w:szCs w:val="20"/>
    </w:rPr>
  </w:style>
  <w:style w:type="paragraph" w:customStyle="1" w:styleId="ParaAttribute118">
    <w:name w:val="ParaAttribute118"/>
    <w:rsid w:val="00AF4BBE"/>
    <w:pPr>
      <w:widowControl w:val="0"/>
      <w:spacing w:line="260" w:lineRule="exact"/>
    </w:pPr>
    <w:rPr>
      <w:rFonts w:ascii="Times New Roman" w:eastAsia="Batang" w:hAnsi="Times New Roman" w:cs="Times New Roman"/>
      <w:kern w:val="0"/>
      <w:sz w:val="20"/>
      <w:szCs w:val="20"/>
    </w:rPr>
  </w:style>
  <w:style w:type="paragraph" w:customStyle="1" w:styleId="ParaAttribute119">
    <w:name w:val="ParaAttribute119"/>
    <w:rsid w:val="00AF4BBE"/>
    <w:pPr>
      <w:widowControl w:val="0"/>
      <w:jc w:val="right"/>
    </w:pPr>
    <w:rPr>
      <w:rFonts w:ascii="Times New Roman" w:eastAsia="Batang" w:hAnsi="Times New Roman" w:cs="Times New Roman"/>
      <w:kern w:val="0"/>
      <w:sz w:val="20"/>
      <w:szCs w:val="20"/>
    </w:rPr>
  </w:style>
  <w:style w:type="paragraph" w:customStyle="1" w:styleId="ParaAttribute120">
    <w:name w:val="ParaAttribute120"/>
    <w:rsid w:val="00AF4BBE"/>
    <w:pPr>
      <w:widowControl w:val="0"/>
      <w:jc w:val="right"/>
    </w:pPr>
    <w:rPr>
      <w:rFonts w:ascii="Times New Roman" w:eastAsia="Batang" w:hAnsi="Times New Roman" w:cs="Times New Roman"/>
      <w:kern w:val="0"/>
      <w:sz w:val="20"/>
      <w:szCs w:val="20"/>
    </w:rPr>
  </w:style>
  <w:style w:type="character" w:customStyle="1" w:styleId="CharAttribute22">
    <w:name w:val="CharAttribute22"/>
    <w:rsid w:val="00AF4BBE"/>
    <w:rPr>
      <w:rFonts w:ascii="Arial" w:eastAsia="華康明體 Std W5" w:hAnsi="Arial" w:cs="Arial" w:hint="default"/>
      <w:sz w:val="24"/>
    </w:rPr>
  </w:style>
  <w:style w:type="character" w:customStyle="1" w:styleId="CharAttribute65">
    <w:name w:val="CharAttribute65"/>
    <w:rsid w:val="00AF4BBE"/>
    <w:rPr>
      <w:rFonts w:ascii="華康明體 Std W5" w:eastAsia="華康明體 Std W5" w:hAnsi="華康明體 Std W5" w:hint="eastAsia"/>
      <w:sz w:val="24"/>
    </w:rPr>
  </w:style>
  <w:style w:type="character" w:customStyle="1" w:styleId="CharAttribute66">
    <w:name w:val="CharAttribute66"/>
    <w:rsid w:val="00AF4BBE"/>
    <w:rPr>
      <w:rFonts w:ascii="Arial" w:eastAsia="華康明體 Std W5" w:hAnsi="Arial" w:cs="Arial" w:hint="default"/>
      <w:sz w:val="24"/>
      <w:u w:val="single"/>
    </w:rPr>
  </w:style>
  <w:style w:type="character" w:customStyle="1" w:styleId="CharAttribute99">
    <w:name w:val="CharAttribute99"/>
    <w:rsid w:val="00AF4BBE"/>
    <w:rPr>
      <w:rFonts w:ascii="細明體" w:eastAsia="細明體" w:hAnsi="細明體" w:hint="eastAsia"/>
      <w:sz w:val="24"/>
    </w:rPr>
  </w:style>
  <w:style w:type="character" w:customStyle="1" w:styleId="CharAttribute100">
    <w:name w:val="CharAttribute100"/>
    <w:rsid w:val="00AF4BBE"/>
    <w:rPr>
      <w:rFonts w:ascii="Arial" w:eastAsia="華康明體 Std W5" w:hAnsi="Arial" w:cs="Arial" w:hint="default"/>
      <w:sz w:val="24"/>
    </w:rPr>
  </w:style>
  <w:style w:type="paragraph" w:customStyle="1" w:styleId="Default">
    <w:name w:val="Default"/>
    <w:rsid w:val="00AF4BBE"/>
    <w:pPr>
      <w:widowControl w:val="0"/>
      <w:autoSpaceDE w:val="0"/>
      <w:autoSpaceDN w:val="0"/>
      <w:adjustRightInd w:val="0"/>
    </w:pPr>
    <w:rPr>
      <w:rFonts w:ascii="標楷體" w:eastAsia="標楷體" w:hAnsi="Calibri" w:cs="標楷體"/>
      <w:color w:val="000000"/>
      <w:kern w:val="0"/>
      <w:szCs w:val="24"/>
    </w:rPr>
  </w:style>
  <w:style w:type="paragraph" w:styleId="af">
    <w:name w:val="Plain Text"/>
    <w:basedOn w:val="a"/>
    <w:link w:val="af0"/>
    <w:uiPriority w:val="99"/>
    <w:unhideWhenUsed/>
    <w:rsid w:val="00AF4BBE"/>
    <w:rPr>
      <w:rFonts w:ascii="細明體" w:eastAsia="細明體" w:hAnsi="Courier New" w:cs="Courier New"/>
    </w:rPr>
  </w:style>
  <w:style w:type="character" w:customStyle="1" w:styleId="af0">
    <w:name w:val="純文字 字元"/>
    <w:basedOn w:val="a0"/>
    <w:link w:val="af"/>
    <w:uiPriority w:val="99"/>
    <w:rsid w:val="00AF4BBE"/>
    <w:rPr>
      <w:rFonts w:ascii="細明體" w:eastAsia="細明體" w:hAnsi="Courier New" w:cs="Courier New"/>
      <w:kern w:val="0"/>
      <w:szCs w:val="24"/>
    </w:rPr>
  </w:style>
  <w:style w:type="paragraph" w:customStyle="1" w:styleId="LTTitel">
    <w:name w:val="??~LT~Titel"/>
    <w:uiPriority w:val="99"/>
    <w:rsid w:val="00AF4BBE"/>
    <w:pPr>
      <w:widowControl w:val="0"/>
      <w:autoSpaceDE w:val="0"/>
      <w:autoSpaceDN w:val="0"/>
      <w:adjustRightInd w:val="0"/>
      <w:spacing w:line="216" w:lineRule="auto"/>
    </w:pPr>
    <w:rPr>
      <w:rFonts w:ascii="Arial" w:eastAsia="Microsoft YaHei" w:hAnsi="Arial" w:cs="Arial"/>
      <w:color w:val="000000"/>
      <w:kern w:val="0"/>
      <w:sz w:val="36"/>
      <w:szCs w:val="36"/>
    </w:rPr>
  </w:style>
  <w:style w:type="paragraph" w:customStyle="1" w:styleId="LTGliederung1">
    <w:name w:val="??~LT~Gliederung 1"/>
    <w:uiPriority w:val="99"/>
    <w:rsid w:val="00AF4BBE"/>
    <w:pPr>
      <w:widowControl w:val="0"/>
      <w:autoSpaceDE w:val="0"/>
      <w:autoSpaceDN w:val="0"/>
      <w:adjustRightInd w:val="0"/>
      <w:spacing w:after="283" w:line="216" w:lineRule="auto"/>
    </w:pPr>
    <w:rPr>
      <w:rFonts w:ascii="Arial" w:eastAsia="Microsoft YaHei" w:hAnsi="Arial" w:cs="Arial"/>
      <w:color w:val="000000"/>
      <w:kern w:val="0"/>
      <w:sz w:val="56"/>
      <w:szCs w:val="56"/>
    </w:rPr>
  </w:style>
  <w:style w:type="paragraph" w:customStyle="1" w:styleId="Standard">
    <w:name w:val="Standard"/>
    <w:uiPriority w:val="99"/>
    <w:rsid w:val="00AF4BBE"/>
    <w:pPr>
      <w:widowControl w:val="0"/>
      <w:suppressAutoHyphens/>
      <w:autoSpaceDN w:val="0"/>
    </w:pPr>
    <w:rPr>
      <w:rFonts w:ascii="Calibri" w:eastAsia="Microsoft YaHei" w:hAnsi="Calibri" w:cs="F1"/>
      <w:kern w:val="3"/>
      <w:szCs w:val="24"/>
    </w:rPr>
  </w:style>
  <w:style w:type="paragraph" w:styleId="af1">
    <w:name w:val="Body Text"/>
    <w:basedOn w:val="a"/>
    <w:link w:val="af2"/>
    <w:unhideWhenUsed/>
    <w:rsid w:val="00AF4BBE"/>
    <w:pPr>
      <w:spacing w:after="120"/>
    </w:pPr>
  </w:style>
  <w:style w:type="character" w:customStyle="1" w:styleId="af2">
    <w:name w:val="本文 字元"/>
    <w:basedOn w:val="a0"/>
    <w:link w:val="af1"/>
    <w:rsid w:val="00AF4BBE"/>
    <w:rPr>
      <w:rFonts w:ascii="Calibri" w:hAnsi="Calibri" w:cs="Calibri"/>
      <w:kern w:val="0"/>
      <w:szCs w:val="24"/>
    </w:rPr>
  </w:style>
  <w:style w:type="paragraph" w:customStyle="1" w:styleId="TableParagraph">
    <w:name w:val="Table Paragraph"/>
    <w:basedOn w:val="a"/>
    <w:rsid w:val="00AF4BBE"/>
    <w:rPr>
      <w:rFonts w:eastAsia="新細明體" w:cs="Times New Roman"/>
      <w:sz w:val="22"/>
      <w:lang w:eastAsia="en-US"/>
    </w:rPr>
  </w:style>
  <w:style w:type="character" w:styleId="af3">
    <w:name w:val="Strong"/>
    <w:basedOn w:val="a0"/>
    <w:qFormat/>
    <w:rsid w:val="00AF4BBE"/>
    <w:rPr>
      <w:b/>
      <w:bCs/>
    </w:rPr>
  </w:style>
  <w:style w:type="paragraph" w:customStyle="1" w:styleId="11">
    <w:name w:val="清單段落1"/>
    <w:basedOn w:val="a"/>
    <w:rsid w:val="00AF4BBE"/>
    <w:pPr>
      <w:spacing w:before="100" w:beforeAutospacing="1" w:after="100" w:afterAutospacing="1" w:line="240" w:lineRule="exact"/>
      <w:ind w:leftChars="200" w:left="480"/>
    </w:pPr>
    <w:rPr>
      <w:rFonts w:eastAsia="新細明體" w:cs="Times New Roman"/>
    </w:rPr>
  </w:style>
  <w:style w:type="character" w:styleId="af4">
    <w:name w:val="Hyperlink"/>
    <w:rsid w:val="00AF4BBE"/>
    <w:rPr>
      <w:color w:val="0000FF"/>
      <w:u w:val="single"/>
    </w:rPr>
  </w:style>
  <w:style w:type="character" w:customStyle="1" w:styleId="-3">
    <w:name w:val="彩色網底 - 輔色 3 字元"/>
    <w:link w:val="-31"/>
    <w:uiPriority w:val="99"/>
    <w:locked/>
    <w:rsid w:val="00AF4BBE"/>
    <w:rPr>
      <w:szCs w:val="24"/>
    </w:rPr>
  </w:style>
  <w:style w:type="paragraph" w:customStyle="1" w:styleId="-31">
    <w:name w:val="彩色網底 - 輔色 31"/>
    <w:basedOn w:val="a"/>
    <w:link w:val="-3"/>
    <w:uiPriority w:val="99"/>
    <w:qFormat/>
    <w:rsid w:val="00AF4BBE"/>
    <w:pPr>
      <w:ind w:leftChars="200" w:left="480"/>
    </w:pPr>
    <w:rPr>
      <w:rFonts w:asciiTheme="minorHAnsi" w:hAnsiTheme="minorHAnsi" w:cstheme="minorBidi"/>
      <w:kern w:val="2"/>
    </w:rPr>
  </w:style>
  <w:style w:type="paragraph" w:customStyle="1" w:styleId="Textbody">
    <w:name w:val="Text body"/>
    <w:rsid w:val="00AF4BBE"/>
    <w:pPr>
      <w:widowControl w:val="0"/>
      <w:suppressAutoHyphens/>
      <w:autoSpaceDN w:val="0"/>
      <w:textAlignment w:val="baseline"/>
    </w:pPr>
    <w:rPr>
      <w:rFonts w:ascii="Times New Roman" w:eastAsia="新細明體" w:hAnsi="Times New Roman" w:cs="Times New Roman"/>
      <w:kern w:val="3"/>
      <w:szCs w:val="24"/>
    </w:rPr>
  </w:style>
  <w:style w:type="paragraph" w:styleId="af5">
    <w:name w:val="Subtitle"/>
    <w:basedOn w:val="a"/>
    <w:next w:val="a"/>
    <w:link w:val="af6"/>
    <w:uiPriority w:val="11"/>
    <w:qFormat/>
    <w:rsid w:val="00AF4BBE"/>
    <w:pPr>
      <w:keepNext/>
      <w:keepLines/>
      <w:spacing w:before="360" w:after="80"/>
    </w:pPr>
    <w:rPr>
      <w:rFonts w:ascii="Georgia" w:eastAsia="Georgia" w:hAnsi="Georgia" w:cs="Georgia"/>
      <w:i/>
      <w:color w:val="666666"/>
      <w:sz w:val="48"/>
      <w:szCs w:val="48"/>
    </w:rPr>
  </w:style>
  <w:style w:type="character" w:customStyle="1" w:styleId="af6">
    <w:name w:val="副標題 字元"/>
    <w:basedOn w:val="a0"/>
    <w:link w:val="af5"/>
    <w:uiPriority w:val="11"/>
    <w:rsid w:val="00AF4BBE"/>
    <w:rPr>
      <w:rFonts w:ascii="Georgia" w:eastAsia="Georgia" w:hAnsi="Georgia" w:cs="Georgia"/>
      <w:i/>
      <w:color w:val="666666"/>
      <w:kern w:val="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3</Pages>
  <Words>212</Words>
  <Characters>1213</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dc:creator>
  <cp:keywords/>
  <dc:description/>
  <cp:lastModifiedBy>User</cp:lastModifiedBy>
  <cp:revision>9</cp:revision>
  <cp:lastPrinted>2021-11-17T02:55:00Z</cp:lastPrinted>
  <dcterms:created xsi:type="dcterms:W3CDTF">2021-09-05T01:38:00Z</dcterms:created>
  <dcterms:modified xsi:type="dcterms:W3CDTF">2024-02-21T00:45:00Z</dcterms:modified>
</cp:coreProperties>
</file>